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DCA1" w14:textId="214FBF07" w:rsidR="3721CB8D" w:rsidRPr="00567948" w:rsidRDefault="00543319" w:rsidP="00E962E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rFonts w:ascii="Open Sans SemiBold" w:hAnsi="Open Sans SemiBold" w:cs="Open Sans SemiBold"/>
          <w:color w:val="004848"/>
        </w:rPr>
        <w:t>Summary:</w:t>
      </w:r>
      <w:r w:rsidR="00661F88" w:rsidRPr="00567948">
        <w:rPr>
          <w:rFonts w:ascii="Open Sans SemiBold" w:hAnsi="Open Sans SemiBold" w:cs="Open Sans SemiBold"/>
          <w:color w:val="004848"/>
        </w:rPr>
        <w:t xml:space="preserve"> </w:t>
      </w:r>
      <w:r w:rsidR="00723BFA">
        <w:rPr>
          <w:rFonts w:ascii="Open Sans SemiBold" w:hAnsi="Open Sans SemiBold" w:cs="Open Sans SemiBold"/>
          <w:color w:val="004848"/>
        </w:rPr>
        <w:t xml:space="preserve">Flood </w:t>
      </w:r>
      <w:r w:rsidR="00CE4B07">
        <w:rPr>
          <w:rFonts w:ascii="Open Sans SemiBold" w:hAnsi="Open Sans SemiBold" w:cs="Open Sans SemiBold"/>
          <w:color w:val="004848"/>
        </w:rPr>
        <w:t xml:space="preserve">Recurrence </w:t>
      </w:r>
      <w:r w:rsidR="00723BFA">
        <w:rPr>
          <w:rFonts w:ascii="Open Sans SemiBold" w:hAnsi="Open Sans SemiBold" w:cs="Open Sans SemiBold"/>
          <w:color w:val="004848"/>
        </w:rPr>
        <w:t>Interval</w:t>
      </w:r>
      <w:r w:rsidR="002774F7">
        <w:rPr>
          <w:rFonts w:ascii="Open Sans SemiBold" w:hAnsi="Open Sans SemiBold" w:cs="Open Sans SemiBold"/>
          <w:color w:val="004848"/>
        </w:rPr>
        <w:t xml:space="preserve"> </w:t>
      </w:r>
      <w:r>
        <w:rPr>
          <w:rFonts w:ascii="Open Sans SemiBold" w:hAnsi="Open Sans SemiBold" w:cs="Open Sans SemiBold"/>
          <w:color w:val="004848"/>
        </w:rPr>
        <w:t xml:space="preserve">and </w:t>
      </w:r>
      <w:r w:rsidR="00E069E2">
        <w:rPr>
          <w:rFonts w:ascii="Open Sans SemiBold" w:hAnsi="Open Sans SemiBold" w:cs="Open Sans SemiBold"/>
          <w:color w:val="004848"/>
        </w:rPr>
        <w:t>Egg-to-Fry Survival</w:t>
      </w:r>
    </w:p>
    <w:p w14:paraId="3F0191E4" w14:textId="2A050529" w:rsidR="3EB168DF" w:rsidRPr="00567948" w:rsidRDefault="3EB168DF" w:rsidP="00E962EA">
      <w:pPr>
        <w:widowControl w:val="0"/>
        <w:spacing w:after="0" w:line="240" w:lineRule="auto"/>
        <w:rPr>
          <w:rFonts w:ascii="Open Sans SemiBold" w:hAnsi="Open Sans SemiBold" w:cs="Open Sans SemiBold"/>
        </w:rPr>
      </w:pPr>
    </w:p>
    <w:p w14:paraId="7295749F" w14:textId="77777777" w:rsidR="00723BFA" w:rsidRDefault="00F7538D" w:rsidP="00E069E2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" w:hAnsi="Open Sans" w:cs="Open Sans"/>
          <w:noProof/>
          <w:sz w:val="24"/>
          <w:szCs w:val="24"/>
        </w:rPr>
        <w:drawing>
          <wp:anchor distT="0" distB="0" distL="114300" distR="114300" simplePos="0" relativeHeight="251683839" behindDoc="0" locked="0" layoutInCell="1" allowOverlap="1" wp14:anchorId="59236FA7" wp14:editId="0DC3F531">
            <wp:simplePos x="0" y="0"/>
            <wp:positionH relativeFrom="column">
              <wp:posOffset>3275395</wp:posOffset>
            </wp:positionH>
            <wp:positionV relativeFrom="paragraph">
              <wp:posOffset>119512</wp:posOffset>
            </wp:positionV>
            <wp:extent cx="3057176" cy="2060812"/>
            <wp:effectExtent l="0" t="0" r="0" b="0"/>
            <wp:wrapNone/>
            <wp:docPr id="1132057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176" cy="2060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5C4" w:rsidRPr="00DD1A0A">
        <w:rPr>
          <w:rFonts w:ascii="Open Sans SemiBold" w:hAnsi="Open Sans SemiBold" w:cs="Open Sans SemiBold"/>
          <w:sz w:val="28"/>
          <w:szCs w:val="28"/>
          <w:u w:val="single"/>
        </w:rPr>
        <w:t>Stressor</w:t>
      </w:r>
      <w:r w:rsidR="00D065C4" w:rsidRPr="00DD1A0A">
        <w:rPr>
          <w:rFonts w:ascii="Open Sans SemiBold" w:hAnsi="Open Sans SemiBold" w:cs="Open Sans SemiBold"/>
          <w:b/>
          <w:bCs/>
          <w:sz w:val="28"/>
          <w:szCs w:val="28"/>
          <w:u w:val="single"/>
        </w:rPr>
        <w:t>:</w:t>
      </w:r>
      <w:r w:rsidR="00D065C4" w:rsidRPr="003D66A2">
        <w:rPr>
          <w:rFonts w:ascii="Open Sans" w:hAnsi="Open Sans" w:cs="Open Sans"/>
        </w:rPr>
        <w:t xml:space="preserve"> </w:t>
      </w:r>
      <w:r w:rsidR="00E069E2">
        <w:rPr>
          <w:rFonts w:ascii="Open Sans" w:eastAsiaTheme="minorEastAsia" w:hAnsi="Open Sans" w:cs="Open Sans"/>
          <w:color w:val="auto"/>
          <w:sz w:val="24"/>
          <w:szCs w:val="24"/>
        </w:rPr>
        <w:t>Peak flow</w:t>
      </w:r>
      <w:r w:rsidR="00CB4E18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723BFA">
        <w:rPr>
          <w:rFonts w:ascii="Open Sans" w:eastAsiaTheme="minorEastAsia" w:hAnsi="Open Sans" w:cs="Open Sans"/>
          <w:color w:val="auto"/>
          <w:sz w:val="24"/>
          <w:szCs w:val="24"/>
        </w:rPr>
        <w:t xml:space="preserve">(flood) </w:t>
      </w:r>
      <w:r w:rsidR="00CB4E18">
        <w:rPr>
          <w:rFonts w:ascii="Open Sans" w:eastAsiaTheme="minorEastAsia" w:hAnsi="Open Sans" w:cs="Open Sans"/>
          <w:color w:val="auto"/>
          <w:sz w:val="24"/>
          <w:szCs w:val="24"/>
        </w:rPr>
        <w:t xml:space="preserve">recurrence </w:t>
      </w:r>
    </w:p>
    <w:p w14:paraId="4EA544F8" w14:textId="315ED6A7" w:rsidR="00CB4E18" w:rsidRPr="00CB4E18" w:rsidRDefault="00723BFA" w:rsidP="00723BFA">
      <w:pPr>
        <w:pStyle w:val="Heading1"/>
        <w:keepNext w:val="0"/>
        <w:keepLines w:val="0"/>
        <w:widowControl w:val="0"/>
        <w:spacing w:before="0" w:line="240" w:lineRule="auto"/>
        <w:ind w:left="1440" w:hanging="720"/>
        <w:rPr>
          <w:rFonts w:ascii="Open Sans" w:hAnsi="Open Sans" w:cs="Open Sans"/>
          <w:sz w:val="24"/>
          <w:szCs w:val="24"/>
        </w:rPr>
      </w:pPr>
      <w:r w:rsidRPr="00723BFA">
        <w:rPr>
          <w:rFonts w:ascii="Open Sans SemiBold" w:hAnsi="Open Sans SemiBold" w:cs="Open Sans SemiBold"/>
          <w:sz w:val="28"/>
          <w:szCs w:val="28"/>
        </w:rPr>
        <w:t xml:space="preserve">        </w:t>
      </w:r>
      <w:r w:rsidR="00CB4E18" w:rsidRPr="00723BFA">
        <w:rPr>
          <w:rFonts w:ascii="Open Sans" w:eastAsiaTheme="minorEastAsia" w:hAnsi="Open Sans" w:cs="Open Sans"/>
          <w:color w:val="auto"/>
          <w:sz w:val="24"/>
          <w:szCs w:val="24"/>
        </w:rPr>
        <w:t>interval</w:t>
      </w:r>
      <w:r w:rsidR="00CB4E18" w:rsidRPr="00723BFA">
        <w:rPr>
          <w:rFonts w:ascii="Open Sans" w:hAnsi="Open Sans" w:cs="Open Sans"/>
          <w:sz w:val="24"/>
          <w:szCs w:val="24"/>
        </w:rPr>
        <w:t xml:space="preserve"> </w:t>
      </w:r>
      <w:r w:rsidR="00CB4E18" w:rsidRPr="00723BFA">
        <w:rPr>
          <w:rFonts w:ascii="Open Sans" w:eastAsiaTheme="minorEastAsia" w:hAnsi="Open Sans" w:cs="Open Sans"/>
          <w:color w:val="auto"/>
          <w:sz w:val="24"/>
          <w:szCs w:val="24"/>
        </w:rPr>
        <w:t>(years</w:t>
      </w:r>
      <w:r w:rsidR="00CB4E18" w:rsidRPr="00CB4E18">
        <w:rPr>
          <w:rFonts w:ascii="Open Sans" w:eastAsiaTheme="minorEastAsia" w:hAnsi="Open Sans" w:cs="Open Sans"/>
          <w:color w:val="auto"/>
          <w:sz w:val="24"/>
          <w:szCs w:val="24"/>
        </w:rPr>
        <w:t>)</w:t>
      </w:r>
    </w:p>
    <w:p w14:paraId="504D6B01" w14:textId="577C5E9C" w:rsidR="00E962EA" w:rsidRPr="00E962EA" w:rsidRDefault="00E962EA" w:rsidP="00E962EA">
      <w:pPr>
        <w:spacing w:after="0" w:line="240" w:lineRule="auto"/>
        <w:ind w:left="1440" w:hanging="1440"/>
      </w:pPr>
    </w:p>
    <w:p w14:paraId="79944C68" w14:textId="4A20C66D" w:rsidR="00182F29" w:rsidRPr="00182F29" w:rsidRDefault="00041823" w:rsidP="00E2627E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hAnsi="Open Sans" w:cs="Open Sans"/>
          <w:sz w:val="24"/>
          <w:szCs w:val="24"/>
        </w:rPr>
      </w:pPr>
      <w:r w:rsidRPr="00DD1A0A">
        <w:rPr>
          <w:rStyle w:val="Heading2Char"/>
          <w:sz w:val="28"/>
          <w:szCs w:val="28"/>
        </w:rPr>
        <w:t>Response:</w:t>
      </w:r>
      <w:r w:rsidRPr="00394AB4">
        <w:rPr>
          <w:rFonts w:ascii="Open Sans" w:hAnsi="Open Sans" w:cs="Open Sans"/>
        </w:rPr>
        <w:t xml:space="preserve"> </w:t>
      </w:r>
      <w:r w:rsidR="008A0774" w:rsidRPr="008A0774">
        <w:rPr>
          <w:rFonts w:ascii="Open Sans" w:eastAsiaTheme="minorEastAsia" w:hAnsi="Open Sans" w:cs="Open Sans"/>
          <w:color w:val="auto"/>
          <w:sz w:val="24"/>
          <w:szCs w:val="24"/>
        </w:rPr>
        <w:t>Egg-to-</w:t>
      </w:r>
      <w:r w:rsidR="00AF4CFE">
        <w:rPr>
          <w:rFonts w:ascii="Open Sans" w:eastAsiaTheme="minorEastAsia" w:hAnsi="Open Sans" w:cs="Open Sans"/>
          <w:color w:val="auto"/>
          <w:sz w:val="24"/>
          <w:szCs w:val="24"/>
        </w:rPr>
        <w:t>fry</w:t>
      </w:r>
      <w:r w:rsidR="008A0774" w:rsidRPr="008A0774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E2627E">
        <w:rPr>
          <w:rFonts w:ascii="Open Sans" w:eastAsiaTheme="minorEastAsia" w:hAnsi="Open Sans" w:cs="Open Sans"/>
          <w:color w:val="auto"/>
          <w:sz w:val="24"/>
          <w:szCs w:val="24"/>
        </w:rPr>
        <w:t>Sur</w:t>
      </w:r>
      <w:r w:rsidR="0031498B">
        <w:rPr>
          <w:rFonts w:ascii="Open Sans" w:eastAsiaTheme="minorEastAsia" w:hAnsi="Open Sans" w:cs="Open Sans"/>
          <w:color w:val="auto"/>
          <w:sz w:val="24"/>
          <w:szCs w:val="24"/>
        </w:rPr>
        <w:t>v</w:t>
      </w:r>
      <w:r w:rsidR="00E2627E">
        <w:rPr>
          <w:rFonts w:ascii="Open Sans" w:eastAsiaTheme="minorEastAsia" w:hAnsi="Open Sans" w:cs="Open Sans"/>
          <w:color w:val="auto"/>
          <w:sz w:val="24"/>
          <w:szCs w:val="24"/>
        </w:rPr>
        <w:t>ival</w:t>
      </w:r>
      <w:r w:rsidR="008D24DA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</w:p>
    <w:p w14:paraId="0705F895" w14:textId="505DAA90" w:rsidR="004136A4" w:rsidRDefault="004136A4" w:rsidP="004136A4"/>
    <w:p w14:paraId="13FE7FEC" w14:textId="705362E1" w:rsidR="00F56727" w:rsidRPr="00394AB4" w:rsidRDefault="004136A4" w:rsidP="00394AB4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Species:</w:t>
      </w:r>
      <w:r w:rsidRPr="001B5D62">
        <w:rPr>
          <w:rFonts w:ascii="Open Sans SemiBold" w:hAnsi="Open Sans SemiBold" w:cs="Open Sans SemiBold"/>
        </w:rPr>
        <w:t xml:space="preserve"> </w:t>
      </w:r>
      <w:r w:rsidR="001E3AFD">
        <w:rPr>
          <w:rFonts w:ascii="Open Sans" w:eastAsiaTheme="minorEastAsia" w:hAnsi="Open Sans" w:cs="Open Sans"/>
          <w:color w:val="auto"/>
          <w:sz w:val="24"/>
          <w:szCs w:val="24"/>
        </w:rPr>
        <w:t>Chinook Salmon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</w:p>
    <w:p w14:paraId="1EA0C41F" w14:textId="49D5B9F1" w:rsidR="004136A4" w:rsidRDefault="00571EAE" w:rsidP="00571EAE">
      <w:pPr>
        <w:pStyle w:val="Heading1"/>
        <w:keepNext w:val="0"/>
        <w:keepLines w:val="0"/>
        <w:widowControl w:val="0"/>
        <w:spacing w:before="0" w:line="240" w:lineRule="auto"/>
        <w:ind w:firstLine="720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       </w:t>
      </w:r>
      <w:r w:rsidR="004136A4" w:rsidRPr="00394AB4">
        <w:rPr>
          <w:rFonts w:ascii="Open Sans" w:eastAsiaTheme="minorEastAsia" w:hAnsi="Open Sans" w:cs="Open Sans"/>
          <w:color w:val="auto"/>
          <w:sz w:val="24"/>
          <w:szCs w:val="24"/>
        </w:rPr>
        <w:t>(</w:t>
      </w:r>
      <w:r w:rsidR="001E3AFD"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>Oncorhynchus tshawytscha</w:t>
      </w:r>
      <w:r w:rsidR="004136A4" w:rsidRPr="00394AB4">
        <w:rPr>
          <w:rFonts w:ascii="Open Sans" w:eastAsiaTheme="minorEastAsia" w:hAnsi="Open Sans" w:cs="Open Sans"/>
          <w:color w:val="auto"/>
          <w:sz w:val="24"/>
          <w:szCs w:val="24"/>
        </w:rPr>
        <w:t>)</w:t>
      </w:r>
    </w:p>
    <w:p w14:paraId="4E96A4B0" w14:textId="6AA5AC2D" w:rsidR="008E3ACA" w:rsidRPr="008E3ACA" w:rsidRDefault="008E3ACA" w:rsidP="008E3ACA"/>
    <w:p w14:paraId="336FD5AA" w14:textId="6E797415" w:rsidR="003C3F8D" w:rsidRPr="00AA3B6D" w:rsidRDefault="00887B95" w:rsidP="00360F36">
      <w:pPr>
        <w:pStyle w:val="Heading1"/>
        <w:keepNext w:val="0"/>
        <w:keepLines w:val="0"/>
        <w:widowControl w:val="0"/>
        <w:spacing w:before="0" w:line="240" w:lineRule="auto"/>
        <w:rPr>
          <w:rFonts w:cstheme="majorHAnsi"/>
          <w:color w:val="auto"/>
          <w:sz w:val="25"/>
          <w:szCs w:val="25"/>
        </w:rPr>
      </w:pPr>
      <w:r w:rsidRPr="00DD1A0A">
        <w:rPr>
          <w:rStyle w:val="Heading2Char"/>
          <w:sz w:val="28"/>
          <w:szCs w:val="28"/>
        </w:rPr>
        <w:t>Life Stage:</w:t>
      </w:r>
      <w:r w:rsidRPr="00AA3B6D">
        <w:rPr>
          <w:rFonts w:cstheme="majorHAnsi"/>
        </w:rPr>
        <w:t xml:space="preserve"> </w:t>
      </w:r>
      <w:r w:rsidR="00EB5917">
        <w:rPr>
          <w:rFonts w:ascii="Open Sans" w:eastAsiaTheme="minorEastAsia" w:hAnsi="Open Sans" w:cs="Open Sans"/>
          <w:color w:val="auto"/>
          <w:sz w:val="24"/>
          <w:szCs w:val="24"/>
        </w:rPr>
        <w:t>eggs</w:t>
      </w:r>
      <w:r w:rsidR="00B74EC0">
        <w:rPr>
          <w:rFonts w:ascii="Open Sans" w:eastAsiaTheme="minorEastAsia" w:hAnsi="Open Sans" w:cs="Open Sans"/>
          <w:color w:val="auto"/>
          <w:sz w:val="24"/>
          <w:szCs w:val="24"/>
        </w:rPr>
        <w:t>, fry</w:t>
      </w:r>
    </w:p>
    <w:p w14:paraId="4FEC31FB" w14:textId="77777777" w:rsidR="00E962EA" w:rsidRPr="00E962EA" w:rsidRDefault="00E962EA" w:rsidP="00E962EA"/>
    <w:p w14:paraId="6C9218E0" w14:textId="0F2C1504" w:rsidR="00EE401F" w:rsidRPr="00AA3B6D" w:rsidRDefault="00ED6356" w:rsidP="004136A4">
      <w:pPr>
        <w:pStyle w:val="Heading1"/>
        <w:keepNext w:val="0"/>
        <w:keepLines w:val="0"/>
        <w:widowControl w:val="0"/>
        <w:spacing w:before="0" w:line="240" w:lineRule="auto"/>
        <w:ind w:left="2016" w:hanging="2016"/>
        <w:rPr>
          <w:rFonts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System</w:t>
      </w:r>
      <w:r w:rsidR="00D065C4" w:rsidRPr="00DD1A0A">
        <w:rPr>
          <w:rStyle w:val="Heading2Char"/>
          <w:sz w:val="28"/>
          <w:szCs w:val="28"/>
        </w:rPr>
        <w:t>:</w:t>
      </w:r>
      <w:r w:rsidR="00D065C4" w:rsidRPr="00AA3B6D">
        <w:rPr>
          <w:rFonts w:cstheme="majorHAnsi"/>
        </w:rPr>
        <w:t xml:space="preserve"> </w:t>
      </w:r>
      <w:r w:rsidR="002067CD">
        <w:rPr>
          <w:rFonts w:ascii="Open Sans" w:eastAsiaTheme="minorEastAsia" w:hAnsi="Open Sans" w:cs="Open Sans"/>
          <w:color w:val="auto"/>
          <w:sz w:val="24"/>
          <w:szCs w:val="24"/>
        </w:rPr>
        <w:t>Skagit River</w:t>
      </w:r>
      <w:r w:rsidR="00B0705E">
        <w:rPr>
          <w:rFonts w:ascii="Open Sans" w:eastAsiaTheme="minorEastAsia" w:hAnsi="Open Sans" w:cs="Open Sans"/>
          <w:color w:val="auto"/>
          <w:sz w:val="24"/>
          <w:szCs w:val="24"/>
        </w:rPr>
        <w:t>, Washington</w:t>
      </w:r>
    </w:p>
    <w:p w14:paraId="2BF9B157" w14:textId="77777777" w:rsidR="00E962EA" w:rsidRPr="00E962EA" w:rsidRDefault="00E962EA" w:rsidP="00E962EA"/>
    <w:p w14:paraId="38BF7949" w14:textId="77E6D1FA" w:rsidR="00E962EA" w:rsidRDefault="0D60F6D8" w:rsidP="008E3ACA">
      <w:pPr>
        <w:pStyle w:val="Heading1"/>
        <w:keepNext w:val="0"/>
        <w:keepLines w:val="0"/>
        <w:widowControl w:val="0"/>
        <w:spacing w:before="0" w:line="240" w:lineRule="auto"/>
        <w:rPr>
          <w:rFonts w:eastAsiaTheme="minorEastAsia"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Function</w:t>
      </w:r>
      <w:r w:rsidR="5D2C5D7E" w:rsidRPr="00DD1A0A">
        <w:rPr>
          <w:rStyle w:val="Heading2Char"/>
          <w:sz w:val="28"/>
          <w:szCs w:val="28"/>
        </w:rPr>
        <w:t xml:space="preserve"> Derivation</w:t>
      </w:r>
      <w:r w:rsidR="2AEA4719" w:rsidRPr="00DD1A0A">
        <w:rPr>
          <w:rStyle w:val="Heading2Char"/>
          <w:sz w:val="28"/>
          <w:szCs w:val="28"/>
        </w:rPr>
        <w:t>:</w:t>
      </w:r>
      <w:r w:rsidR="2AEA4719" w:rsidRPr="003013BC">
        <w:rPr>
          <w:rFonts w:cstheme="majorHAnsi"/>
        </w:rPr>
        <w:t xml:space="preserve"> </w:t>
      </w:r>
      <w:r w:rsidR="00B106F9">
        <w:rPr>
          <w:rFonts w:ascii="Open Sans" w:eastAsiaTheme="minorEastAsia" w:hAnsi="Open Sans" w:cs="Open Sans"/>
          <w:color w:val="auto"/>
          <w:sz w:val="24"/>
          <w:szCs w:val="24"/>
        </w:rPr>
        <w:t>empirical data</w:t>
      </w:r>
    </w:p>
    <w:p w14:paraId="263CE917" w14:textId="1EC0AF62" w:rsidR="008E3ACA" w:rsidRPr="008E3ACA" w:rsidRDefault="00CB75D4" w:rsidP="00CB75D4">
      <w:pPr>
        <w:tabs>
          <w:tab w:val="left" w:pos="6295"/>
        </w:tabs>
      </w:pPr>
      <w:r>
        <w:tab/>
      </w:r>
    </w:p>
    <w:p w14:paraId="0ADBE7D5" w14:textId="788121A3" w:rsidR="00B91861" w:rsidRDefault="3D17529D" w:rsidP="00515975">
      <w:pPr>
        <w:pStyle w:val="Heading1"/>
        <w:keepNext w:val="0"/>
        <w:keepLines w:val="0"/>
        <w:widowControl w:val="0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Transferability</w:t>
      </w:r>
      <w:r w:rsidR="59B482CC" w:rsidRPr="00DD1A0A">
        <w:rPr>
          <w:rStyle w:val="Heading2Char"/>
          <w:sz w:val="28"/>
          <w:szCs w:val="28"/>
        </w:rPr>
        <w:t xml:space="preserve"> of </w:t>
      </w:r>
      <w:r w:rsidR="32994C73" w:rsidRPr="00DD1A0A">
        <w:rPr>
          <w:rStyle w:val="Heading2Char"/>
          <w:sz w:val="28"/>
          <w:szCs w:val="28"/>
        </w:rPr>
        <w:t>Function</w:t>
      </w:r>
      <w:r w:rsidRPr="00DD1A0A">
        <w:rPr>
          <w:rStyle w:val="Heading2Char"/>
          <w:sz w:val="28"/>
          <w:szCs w:val="28"/>
        </w:rPr>
        <w:t>:</w:t>
      </w:r>
      <w:r w:rsidR="1384BB29" w:rsidRPr="003013BC">
        <w:rPr>
          <w:rFonts w:cstheme="majorHAnsi"/>
          <w:color w:val="auto"/>
        </w:rPr>
        <w:t xml:space="preserve"> </w:t>
      </w:r>
      <w:r w:rsidR="00496C39" w:rsidRPr="00882B67">
        <w:rPr>
          <w:rFonts w:ascii="Open Sans" w:eastAsiaTheme="minorEastAsia" w:hAnsi="Open Sans" w:cs="Open Sans"/>
          <w:color w:val="auto"/>
          <w:sz w:val="24"/>
          <w:szCs w:val="24"/>
        </w:rPr>
        <w:t>T</w:t>
      </w:r>
      <w:r w:rsidR="009132B2">
        <w:rPr>
          <w:rFonts w:ascii="Open Sans" w:eastAsiaTheme="minorEastAsia" w:hAnsi="Open Sans" w:cs="Open Sans"/>
          <w:color w:val="auto"/>
          <w:sz w:val="24"/>
          <w:szCs w:val="24"/>
        </w:rPr>
        <w:t xml:space="preserve">his function was derived </w:t>
      </w:r>
      <w:r w:rsidR="001071E8">
        <w:rPr>
          <w:rFonts w:ascii="Open Sans" w:eastAsiaTheme="minorEastAsia" w:hAnsi="Open Sans" w:cs="Open Sans"/>
          <w:color w:val="auto"/>
          <w:sz w:val="24"/>
          <w:szCs w:val="24"/>
        </w:rPr>
        <w:t xml:space="preserve">from </w:t>
      </w:r>
      <w:r w:rsidR="00B91861">
        <w:rPr>
          <w:rFonts w:ascii="Open Sans" w:eastAsiaTheme="minorEastAsia" w:hAnsi="Open Sans" w:cs="Open Sans"/>
          <w:color w:val="auto"/>
          <w:sz w:val="24"/>
          <w:szCs w:val="24"/>
        </w:rPr>
        <w:t>egg-to-</w:t>
      </w:r>
      <w:r w:rsidR="001D797D">
        <w:rPr>
          <w:rFonts w:ascii="Open Sans" w:eastAsiaTheme="minorEastAsia" w:hAnsi="Open Sans" w:cs="Open Sans"/>
          <w:color w:val="auto"/>
          <w:sz w:val="24"/>
          <w:szCs w:val="24"/>
        </w:rPr>
        <w:t>migrant</w:t>
      </w:r>
      <w:r w:rsidR="00B91861">
        <w:rPr>
          <w:rFonts w:ascii="Open Sans" w:eastAsiaTheme="minorEastAsia" w:hAnsi="Open Sans" w:cs="Open Sans"/>
          <w:color w:val="auto"/>
          <w:sz w:val="24"/>
          <w:szCs w:val="24"/>
        </w:rPr>
        <w:t xml:space="preserve"> survival estimates from annual monitoring in the </w:t>
      </w:r>
      <w:r w:rsidR="00D66E26">
        <w:rPr>
          <w:rFonts w:ascii="Open Sans" w:eastAsiaTheme="minorEastAsia" w:hAnsi="Open Sans" w:cs="Open Sans"/>
          <w:color w:val="auto"/>
          <w:sz w:val="24"/>
          <w:szCs w:val="24"/>
        </w:rPr>
        <w:t>Skagit</w:t>
      </w:r>
      <w:r w:rsidR="00B91861">
        <w:rPr>
          <w:rFonts w:ascii="Open Sans" w:eastAsiaTheme="minorEastAsia" w:hAnsi="Open Sans" w:cs="Open Sans"/>
          <w:color w:val="auto"/>
          <w:sz w:val="24"/>
          <w:szCs w:val="24"/>
        </w:rPr>
        <w:t xml:space="preserve"> River. </w:t>
      </w:r>
      <w:r w:rsidR="00C7665F">
        <w:rPr>
          <w:rFonts w:ascii="Open Sans" w:eastAsiaTheme="minorEastAsia" w:hAnsi="Open Sans" w:cs="Open Sans"/>
          <w:color w:val="auto"/>
          <w:sz w:val="24"/>
          <w:szCs w:val="24"/>
        </w:rPr>
        <w:t xml:space="preserve">It could be applied with caution to other Chinook Salmon systems. </w:t>
      </w:r>
    </w:p>
    <w:p w14:paraId="6DD5AFF6" w14:textId="77777777" w:rsidR="001605BC" w:rsidRPr="001605BC" w:rsidRDefault="001605BC" w:rsidP="001605BC"/>
    <w:p w14:paraId="73E9007B" w14:textId="77777777" w:rsidR="00315B1D" w:rsidRDefault="00315B1D" w:rsidP="00315B1D">
      <w:pPr>
        <w:pStyle w:val="Heading1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 SemiBold" w:hAnsi="Open Sans SemiBold" w:cs="Open Sans SemiBold"/>
          <w:sz w:val="28"/>
          <w:szCs w:val="28"/>
          <w:u w:val="single"/>
        </w:rPr>
        <w:t>Model Validation</w:t>
      </w:r>
      <w:r w:rsidRPr="00EA5EF8">
        <w:rPr>
          <w:rFonts w:ascii="Open Sans SemiBold" w:hAnsi="Open Sans SemiBold" w:cs="Open Sans SemiBold"/>
          <w:sz w:val="28"/>
          <w:szCs w:val="28"/>
          <w:u w:val="single"/>
        </w:rPr>
        <w:t>:</w:t>
      </w:r>
      <w:r w:rsidRPr="009A652F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Model not validated on independent data. </w:t>
      </w:r>
    </w:p>
    <w:p w14:paraId="3534E6A6" w14:textId="77777777" w:rsidR="00E0017B" w:rsidRDefault="00E0017B">
      <w:pPr>
        <w:rPr>
          <w:rFonts w:asciiTheme="majorHAnsi" w:hAnsiTheme="majorHAnsi" w:cstheme="majorHAnsi"/>
          <w:sz w:val="24"/>
          <w:szCs w:val="24"/>
        </w:rPr>
      </w:pPr>
      <w:r>
        <w:rPr>
          <w:rFonts w:cstheme="majorHAnsi"/>
          <w:sz w:val="24"/>
          <w:szCs w:val="24"/>
        </w:rPr>
        <w:br w:type="page"/>
      </w:r>
    </w:p>
    <w:p w14:paraId="5EBA76D6" w14:textId="466F419C" w:rsidR="2F9CA283" w:rsidRPr="005442BA" w:rsidRDefault="16666FFA" w:rsidP="005442B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D</w:t>
      </w:r>
      <w:r w:rsidR="008D3EF1" w:rsidRPr="005442BA">
        <w:rPr>
          <w:rFonts w:ascii="Open Sans SemiBold" w:hAnsi="Open Sans SemiBold" w:cs="Open Sans SemiBold"/>
          <w:color w:val="004848"/>
        </w:rPr>
        <w:t>etailed SR Function Description</w:t>
      </w:r>
    </w:p>
    <w:p w14:paraId="0049C28E" w14:textId="77777777" w:rsidR="008412C2" w:rsidRDefault="008412C2" w:rsidP="008E249D">
      <w:pPr>
        <w:pStyle w:val="Heading3"/>
        <w:rPr>
          <w:rFonts w:ascii="Segoe UI" w:hAnsi="Segoe UI" w:cs="Segoe UI"/>
        </w:rPr>
      </w:pPr>
    </w:p>
    <w:p w14:paraId="74487BF0" w14:textId="77777777" w:rsidR="00C943CD" w:rsidRDefault="00C943CD" w:rsidP="00DD1A0A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 xml:space="preserve">Derivation of the function: </w:t>
      </w:r>
    </w:p>
    <w:p w14:paraId="36AD2485" w14:textId="77777777" w:rsidR="00B873A0" w:rsidRDefault="007D0307" w:rsidP="003073F5">
      <w:pPr>
        <w:jc w:val="both"/>
        <w:rPr>
          <w:rFonts w:ascii="Open Sans" w:hAnsi="Open Sans" w:cs="Open Sans"/>
        </w:rPr>
      </w:pPr>
      <w:bookmarkStart w:id="0" w:name="_Hlk158040909"/>
      <w:r>
        <w:rPr>
          <w:rFonts w:ascii="Open Sans" w:hAnsi="Open Sans" w:cs="Open Sans"/>
        </w:rPr>
        <w:t>“</w:t>
      </w:r>
      <w:r w:rsidR="003073F5" w:rsidRPr="003073F5">
        <w:rPr>
          <w:rFonts w:ascii="Open Sans" w:hAnsi="Open Sans" w:cs="Open Sans"/>
        </w:rPr>
        <w:t>Effects of peak flows on egg to migrant fry survival have been documented in Chinook</w:t>
      </w:r>
      <w:r w:rsidR="003073F5">
        <w:rPr>
          <w:rFonts w:ascii="Open Sans" w:hAnsi="Open Sans" w:cs="Open Sans"/>
        </w:rPr>
        <w:t xml:space="preserve"> </w:t>
      </w:r>
      <w:r w:rsidR="003073F5" w:rsidRPr="003073F5">
        <w:rPr>
          <w:rFonts w:ascii="Open Sans" w:hAnsi="Open Sans" w:cs="Open Sans"/>
        </w:rPr>
        <w:t>salmon in the Skagit River basin (Kinsel et al. 2007</w:t>
      </w:r>
      <w:proofErr w:type="gramStart"/>
      <w:r w:rsidR="003073F5" w:rsidRPr="003073F5">
        <w:rPr>
          <w:rFonts w:ascii="Open Sans" w:hAnsi="Open Sans" w:cs="Open Sans"/>
        </w:rPr>
        <w:t>), and</w:t>
      </w:r>
      <w:proofErr w:type="gramEnd"/>
      <w:r w:rsidR="003073F5" w:rsidRPr="003073F5">
        <w:rPr>
          <w:rFonts w:ascii="Open Sans" w:hAnsi="Open Sans" w:cs="Open Sans"/>
        </w:rPr>
        <w:t xml:space="preserve"> are presumed to reflect scour of</w:t>
      </w:r>
      <w:r w:rsidR="003073F5">
        <w:rPr>
          <w:rFonts w:ascii="Open Sans" w:hAnsi="Open Sans" w:cs="Open Sans"/>
        </w:rPr>
        <w:t xml:space="preserve"> </w:t>
      </w:r>
      <w:r w:rsidR="003073F5" w:rsidRPr="003073F5">
        <w:rPr>
          <w:rFonts w:ascii="Open Sans" w:hAnsi="Open Sans" w:cs="Open Sans"/>
        </w:rPr>
        <w:t>eggs in the gravel due to the overlap in timing of floods and the incubation period. A similar</w:t>
      </w:r>
      <w:r w:rsidR="003073F5">
        <w:rPr>
          <w:rFonts w:ascii="Open Sans" w:hAnsi="Open Sans" w:cs="Open Sans"/>
        </w:rPr>
        <w:t xml:space="preserve"> </w:t>
      </w:r>
      <w:r w:rsidR="003073F5" w:rsidRPr="003073F5">
        <w:rPr>
          <w:rFonts w:ascii="Open Sans" w:hAnsi="Open Sans" w:cs="Open Sans"/>
        </w:rPr>
        <w:t>effect is presumed to occur in other river basins. The data from the Skagit River basin are shown in Figure I.9, along with predicted survivals using an exponential regression</w:t>
      </w:r>
      <w:r w:rsidR="003073F5">
        <w:rPr>
          <w:rFonts w:ascii="Open Sans" w:hAnsi="Open Sans" w:cs="Open Sans"/>
        </w:rPr>
        <w:t xml:space="preserve"> </w:t>
      </w:r>
      <w:r w:rsidR="003073F5" w:rsidRPr="003073F5">
        <w:rPr>
          <w:rFonts w:ascii="Open Sans" w:hAnsi="Open Sans" w:cs="Open Sans"/>
        </w:rPr>
        <w:t>relationship. Note that the recurrence interval on the x-axis is based on the Skagit River</w:t>
      </w:r>
      <w:r w:rsidR="003073F5">
        <w:rPr>
          <w:rFonts w:ascii="Open Sans" w:hAnsi="Open Sans" w:cs="Open Sans"/>
        </w:rPr>
        <w:t xml:space="preserve"> </w:t>
      </w:r>
      <w:r w:rsidR="003073F5" w:rsidRPr="003073F5">
        <w:rPr>
          <w:rFonts w:ascii="Open Sans" w:hAnsi="Open Sans" w:cs="Open Sans"/>
        </w:rPr>
        <w:t>near Mount Vernon, which is low on the mainstem Skagit.</w:t>
      </w:r>
    </w:p>
    <w:p w14:paraId="00F60A33" w14:textId="51B28B3E" w:rsidR="007C1887" w:rsidRDefault="00B873A0" w:rsidP="003073F5">
      <w:pPr>
        <w:jc w:val="both"/>
        <w:rPr>
          <w:rFonts w:ascii="Open Sans" w:hAnsi="Open Sans" w:cs="Open Sans"/>
        </w:rPr>
      </w:pPr>
      <w:r w:rsidRPr="00B873A0">
        <w:rPr>
          <w:rFonts w:ascii="Open Sans" w:hAnsi="Open Sans" w:cs="Open Sans"/>
        </w:rPr>
        <w:drawing>
          <wp:anchor distT="0" distB="0" distL="114300" distR="114300" simplePos="0" relativeHeight="251680767" behindDoc="0" locked="0" layoutInCell="1" allowOverlap="1" wp14:anchorId="019F9F98" wp14:editId="712E54D4">
            <wp:simplePos x="0" y="0"/>
            <wp:positionH relativeFrom="column">
              <wp:posOffset>2073853</wp:posOffset>
            </wp:positionH>
            <wp:positionV relativeFrom="paragraph">
              <wp:posOffset>502627</wp:posOffset>
            </wp:positionV>
            <wp:extent cx="1831927" cy="236234"/>
            <wp:effectExtent l="0" t="0" r="0" b="0"/>
            <wp:wrapNone/>
            <wp:docPr id="2112337250" name="Picture 1" descr="A black and white math equ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337250" name="Picture 1" descr="A black and white math equation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27" cy="2362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73F5" w:rsidRPr="003073F5">
        <w:rPr>
          <w:rFonts w:ascii="Open Sans" w:hAnsi="Open Sans" w:cs="Open Sans"/>
        </w:rPr>
        <w:t xml:space="preserve">In the Chehalis basin, we rescale this relationship to create a multiplier that ranges from </w:t>
      </w:r>
      <w:proofErr w:type="gramStart"/>
      <w:r w:rsidR="003073F5" w:rsidRPr="003073F5">
        <w:rPr>
          <w:rFonts w:ascii="Open Sans" w:hAnsi="Open Sans" w:cs="Open Sans"/>
        </w:rPr>
        <w:t>1</w:t>
      </w:r>
      <w:proofErr w:type="gramEnd"/>
      <w:r w:rsidR="003073F5" w:rsidRPr="003073F5">
        <w:rPr>
          <w:rFonts w:ascii="Open Sans" w:hAnsi="Open Sans" w:cs="Open Sans"/>
        </w:rPr>
        <w:cr/>
        <w:t>at RI = 0 to near zero at RI = 100 (Figure I.10). The equation for the relationship is</w:t>
      </w:r>
      <w:r>
        <w:rPr>
          <w:rFonts w:ascii="Open Sans" w:hAnsi="Open Sans" w:cs="Open Sans"/>
        </w:rPr>
        <w:t>:</w:t>
      </w:r>
    </w:p>
    <w:p w14:paraId="68CD175A" w14:textId="6AC63A2C" w:rsidR="0084608E" w:rsidRDefault="0084608E" w:rsidP="000C1EAA">
      <w:pPr>
        <w:jc w:val="both"/>
        <w:rPr>
          <w:rFonts w:ascii="Open Sans" w:hAnsi="Open Sans" w:cs="Open Sans"/>
        </w:rPr>
      </w:pPr>
    </w:p>
    <w:p w14:paraId="494E94EE" w14:textId="343646EE" w:rsidR="00FD00EF" w:rsidRDefault="0016028A" w:rsidP="00B1569C">
      <w:pPr>
        <w:jc w:val="both"/>
        <w:rPr>
          <w:rFonts w:ascii="Open Sans" w:hAnsi="Open Sans" w:cs="Open Sans"/>
        </w:rPr>
      </w:pPr>
      <w:r w:rsidRPr="0074443C">
        <w:rPr>
          <w:rFonts w:ascii="Open Sans" w:hAnsi="Open Sans" w:cs="Open Sans"/>
        </w:rPr>
        <w:drawing>
          <wp:anchor distT="0" distB="0" distL="114300" distR="114300" simplePos="0" relativeHeight="251681791" behindDoc="0" locked="0" layoutInCell="1" allowOverlap="1" wp14:anchorId="59010EA6" wp14:editId="5819549B">
            <wp:simplePos x="0" y="0"/>
            <wp:positionH relativeFrom="column">
              <wp:posOffset>695515</wp:posOffset>
            </wp:positionH>
            <wp:positionV relativeFrom="paragraph">
              <wp:posOffset>1531620</wp:posOffset>
            </wp:positionV>
            <wp:extent cx="4545330" cy="1708150"/>
            <wp:effectExtent l="0" t="0" r="7620" b="6350"/>
            <wp:wrapSquare wrapText="bothSides"/>
            <wp:docPr id="1548124163" name="Picture 1" descr="A table with numb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124163" name="Picture 1" descr="A table with numbers and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33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7144" w:rsidRPr="00037144">
        <w:rPr>
          <w:rFonts w:ascii="Open Sans" w:hAnsi="Open Sans" w:cs="Open Sans"/>
        </w:rPr>
        <w:t xml:space="preserve">where </w:t>
      </w:r>
      <w:r w:rsidR="00037144" w:rsidRPr="00D773D8">
        <w:rPr>
          <w:rFonts w:ascii="Open Sans" w:hAnsi="Open Sans" w:cs="Open Sans"/>
          <w:i/>
          <w:iCs/>
        </w:rPr>
        <w:t>Multiplier</w:t>
      </w:r>
      <w:r w:rsidR="00037144" w:rsidRPr="00D773D8">
        <w:rPr>
          <w:rFonts w:ascii="Open Sans" w:hAnsi="Open Sans" w:cs="Open Sans"/>
          <w:i/>
          <w:iCs/>
          <w:vertAlign w:val="subscript"/>
        </w:rPr>
        <w:t>Pi</w:t>
      </w:r>
      <w:r w:rsidR="00037144" w:rsidRPr="00037144">
        <w:rPr>
          <w:rFonts w:ascii="Open Sans" w:hAnsi="Open Sans" w:cs="Open Sans"/>
        </w:rPr>
        <w:t xml:space="preserve"> is the incubation productivity multiplier and </w:t>
      </w:r>
      <w:r w:rsidR="00037144" w:rsidRPr="00D773D8">
        <w:rPr>
          <w:rFonts w:ascii="Open Sans" w:hAnsi="Open Sans" w:cs="Open Sans"/>
          <w:i/>
          <w:iCs/>
        </w:rPr>
        <w:t>RI</w:t>
      </w:r>
      <w:r w:rsidR="00037144" w:rsidRPr="00037144">
        <w:rPr>
          <w:rFonts w:ascii="Open Sans" w:hAnsi="Open Sans" w:cs="Open Sans"/>
        </w:rPr>
        <w:t xml:space="preserve"> is the flood recurrence </w:t>
      </w:r>
      <w:r w:rsidR="00037144" w:rsidRPr="00037144">
        <w:rPr>
          <w:rFonts w:ascii="Open Sans" w:hAnsi="Open Sans" w:cs="Open Sans"/>
        </w:rPr>
        <w:cr/>
        <w:t>interval. In each year of the model run, the multiplier is then calculated using this function,</w:t>
      </w:r>
      <w:r w:rsidR="00037144" w:rsidRPr="00037144">
        <w:rPr>
          <w:rFonts w:ascii="Open Sans" w:hAnsi="Open Sans" w:cs="Open Sans"/>
        </w:rPr>
        <w:cr/>
        <w:t xml:space="preserve">based on the flood recurrence interval for that year. We used peak flow at the USGS gage on </w:t>
      </w:r>
      <w:r w:rsidR="00037144" w:rsidRPr="00037144">
        <w:rPr>
          <w:rFonts w:ascii="Open Sans" w:hAnsi="Open Sans" w:cs="Open Sans"/>
        </w:rPr>
        <w:cr/>
        <w:t xml:space="preserve">the Chehalis River at Porter as the index flow. Peak flows, probabilities of occurrence, and </w:t>
      </w:r>
      <w:r w:rsidR="00037144" w:rsidRPr="00037144">
        <w:rPr>
          <w:rFonts w:ascii="Open Sans" w:hAnsi="Open Sans" w:cs="Open Sans"/>
        </w:rPr>
        <w:cr/>
        <w:t>recurrence intervals were calculated using the PeakFQ USGS software (https://water.usgs.gov/software/PeakFQ/). Results for that gage are shown in Table I.3</w:t>
      </w:r>
      <w:r w:rsidR="0011392E" w:rsidRPr="0011392E">
        <w:rPr>
          <w:rFonts w:ascii="Open Sans" w:hAnsi="Open Sans" w:cs="Open Sans"/>
        </w:rPr>
        <w:t>.</w:t>
      </w:r>
      <w:r w:rsidR="0011392E">
        <w:rPr>
          <w:rFonts w:ascii="Open Sans" w:hAnsi="Open Sans" w:cs="Open Sans"/>
        </w:rPr>
        <w:t>”</w:t>
      </w:r>
      <w:r w:rsidR="0011392E" w:rsidRPr="0011392E">
        <w:rPr>
          <w:rFonts w:ascii="Open Sans" w:hAnsi="Open Sans" w:cs="Open Sans"/>
        </w:rPr>
        <w:t xml:space="preserve"> </w:t>
      </w:r>
      <w:r w:rsidR="007D0307">
        <w:rPr>
          <w:rFonts w:ascii="Open Sans" w:hAnsi="Open Sans" w:cs="Open Sans"/>
        </w:rPr>
        <w:t>(Beechie et al. 2021</w:t>
      </w:r>
      <w:r w:rsidR="00FF77DC">
        <w:rPr>
          <w:rFonts w:ascii="Open Sans" w:hAnsi="Open Sans" w:cs="Open Sans"/>
        </w:rPr>
        <w:t>, p. 2</w:t>
      </w:r>
      <w:r w:rsidR="0011392E">
        <w:rPr>
          <w:rFonts w:ascii="Open Sans" w:hAnsi="Open Sans" w:cs="Open Sans"/>
        </w:rPr>
        <w:t>30</w:t>
      </w:r>
      <w:r w:rsidR="007D0307">
        <w:rPr>
          <w:rFonts w:ascii="Open Sans" w:hAnsi="Open Sans" w:cs="Open Sans"/>
        </w:rPr>
        <w:t>)</w:t>
      </w:r>
    </w:p>
    <w:p w14:paraId="5F4DEEF1" w14:textId="69301CC8" w:rsidR="0016028A" w:rsidRDefault="0016028A" w:rsidP="00B1569C">
      <w:pPr>
        <w:jc w:val="both"/>
        <w:rPr>
          <w:rFonts w:ascii="Open Sans" w:hAnsi="Open Sans" w:cs="Open Sans"/>
        </w:rPr>
      </w:pPr>
    </w:p>
    <w:p w14:paraId="33A2B6E4" w14:textId="0FF1C1B5" w:rsidR="0016028A" w:rsidRDefault="0016028A" w:rsidP="00B1569C">
      <w:pPr>
        <w:jc w:val="both"/>
        <w:rPr>
          <w:rFonts w:ascii="Open Sans" w:hAnsi="Open Sans" w:cs="Open Sans"/>
        </w:rPr>
      </w:pPr>
    </w:p>
    <w:p w14:paraId="6B1A09FB" w14:textId="77777777" w:rsidR="0016028A" w:rsidRDefault="0016028A" w:rsidP="00B1569C">
      <w:pPr>
        <w:jc w:val="both"/>
        <w:rPr>
          <w:rFonts w:ascii="Open Sans" w:hAnsi="Open Sans" w:cs="Open Sans"/>
        </w:rPr>
      </w:pPr>
    </w:p>
    <w:p w14:paraId="4B910DA8" w14:textId="05449C8B" w:rsidR="0074443C" w:rsidRDefault="0074443C" w:rsidP="00B1569C">
      <w:pPr>
        <w:jc w:val="both"/>
        <w:rPr>
          <w:rFonts w:ascii="Open Sans" w:hAnsi="Open Sans" w:cs="Open Sans"/>
        </w:rPr>
      </w:pPr>
    </w:p>
    <w:p w14:paraId="781FD6B6" w14:textId="77777777" w:rsidR="0016028A" w:rsidRDefault="0016028A" w:rsidP="00B1569C">
      <w:pPr>
        <w:jc w:val="both"/>
        <w:rPr>
          <w:rFonts w:ascii="Open Sans" w:hAnsi="Open Sans" w:cs="Open Sans"/>
        </w:rPr>
      </w:pPr>
    </w:p>
    <w:p w14:paraId="448F3856" w14:textId="77777777" w:rsidR="0016028A" w:rsidRDefault="0016028A" w:rsidP="00B1569C">
      <w:pPr>
        <w:jc w:val="both"/>
        <w:rPr>
          <w:rFonts w:ascii="Open Sans" w:hAnsi="Open Sans" w:cs="Open Sans"/>
        </w:rPr>
      </w:pPr>
    </w:p>
    <w:p w14:paraId="228C7F28" w14:textId="18C6FAAC" w:rsidR="009809ED" w:rsidRDefault="00AF2A03" w:rsidP="00A8467C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>Source of stressor data to apply the function:</w:t>
      </w:r>
      <w:bookmarkEnd w:id="0"/>
    </w:p>
    <w:p w14:paraId="2B87B39A" w14:textId="68420F83" w:rsidR="00F363C4" w:rsidRPr="003C604C" w:rsidRDefault="00637049" w:rsidP="003C604C">
      <w:pPr>
        <w:jc w:val="both"/>
        <w:rPr>
          <w:rFonts w:ascii="Open Sans" w:hAnsi="Open Sans" w:cs="Open Sans"/>
        </w:rPr>
      </w:pPr>
      <w:r w:rsidRPr="00637049">
        <w:rPr>
          <w:rFonts w:ascii="Open Sans" w:hAnsi="Open Sans" w:cs="Open Sans"/>
        </w:rPr>
        <w:t>This function</w:t>
      </w:r>
      <w:r>
        <w:rPr>
          <w:rFonts w:ascii="Open Sans" w:hAnsi="Open Sans" w:cs="Open Sans"/>
        </w:rPr>
        <w:t xml:space="preserve"> is not currently being used in CEMPRA or </w:t>
      </w:r>
      <w:r w:rsidR="00421469">
        <w:rPr>
          <w:rFonts w:ascii="Open Sans" w:hAnsi="Open Sans" w:cs="Open Sans"/>
        </w:rPr>
        <w:t xml:space="preserve">in the Beechie NOAA model. Stressor magnitude data could </w:t>
      </w:r>
      <w:r w:rsidR="005C0BD5">
        <w:rPr>
          <w:rFonts w:ascii="Open Sans" w:hAnsi="Open Sans" w:cs="Open Sans"/>
        </w:rPr>
        <w:t xml:space="preserve">be extracted from </w:t>
      </w:r>
      <w:r w:rsidR="00AE3EC1">
        <w:rPr>
          <w:rFonts w:ascii="Open Sans" w:hAnsi="Open Sans" w:cs="Open Sans"/>
        </w:rPr>
        <w:t xml:space="preserve">USGS hydro gauge data. </w:t>
      </w:r>
      <w:r w:rsidR="00421469">
        <w:rPr>
          <w:rFonts w:ascii="Open Sans" w:hAnsi="Open Sans" w:cs="Open Sans"/>
        </w:rPr>
        <w:t xml:space="preserve"> </w:t>
      </w:r>
      <w:r w:rsidR="00F363C4" w:rsidRPr="00637049">
        <w:rPr>
          <w:rFonts w:ascii="Open Sans" w:hAnsi="Open Sans" w:cs="Open Sans"/>
        </w:rPr>
        <w:br w:type="page"/>
      </w:r>
    </w:p>
    <w:p w14:paraId="6AE7621C" w14:textId="359B8C62" w:rsidR="001C2E8A" w:rsidRDefault="00FE22CD" w:rsidP="00080D29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 xml:space="preserve">Stressor-Response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</w:p>
    <w:p w14:paraId="1508AE3A" w14:textId="2B655DCD" w:rsidR="00302B9D" w:rsidRPr="00302B9D" w:rsidRDefault="003A7DF1" w:rsidP="00302B9D">
      <w:r w:rsidRPr="003A7DF1">
        <w:drawing>
          <wp:anchor distT="0" distB="0" distL="114300" distR="114300" simplePos="0" relativeHeight="251682815" behindDoc="0" locked="0" layoutInCell="1" allowOverlap="1" wp14:anchorId="0DC31255" wp14:editId="33CDEB4E">
            <wp:simplePos x="0" y="0"/>
            <wp:positionH relativeFrom="column">
              <wp:posOffset>552734</wp:posOffset>
            </wp:positionH>
            <wp:positionV relativeFrom="paragraph">
              <wp:posOffset>63955</wp:posOffset>
            </wp:positionV>
            <wp:extent cx="4196080" cy="2940685"/>
            <wp:effectExtent l="0" t="0" r="0" b="0"/>
            <wp:wrapSquare wrapText="bothSides"/>
            <wp:docPr id="1285813664" name="Picture 1" descr="A graph with a line an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813664" name="Picture 1" descr="A graph with a line and dots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080" cy="2940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4483C" w14:textId="2718EF0E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6EE0DFD1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7E5C54D7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3E188BDB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57DC7282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0F8E7F9D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05BAC30C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75217EB2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0DE7B231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162ED0F5" w14:textId="56D32D94" w:rsidR="0062125E" w:rsidRDefault="00FE22CD" w:rsidP="00483712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Figure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Figure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881637" w:rsidRPr="00881637">
        <w:rPr>
          <w:rFonts w:ascii="Open Sans" w:hAnsi="Open Sans" w:cs="Open Sans"/>
          <w:i w:val="0"/>
          <w:iCs w:val="0"/>
          <w:sz w:val="22"/>
          <w:szCs w:val="22"/>
        </w:rPr>
        <w:t>Relationship between</w:t>
      </w:r>
      <w:r w:rsidR="00881637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 </w:t>
      </w:r>
      <w:r w:rsidR="0062125E" w:rsidRPr="0062125E">
        <w:rPr>
          <w:rFonts w:ascii="Open Sans" w:hAnsi="Open Sans" w:cs="Open Sans"/>
          <w:i w:val="0"/>
          <w:iCs w:val="0"/>
          <w:sz w:val="22"/>
          <w:szCs w:val="22"/>
        </w:rPr>
        <w:t xml:space="preserve">Chinook </w:t>
      </w:r>
      <w:r w:rsidR="00483712">
        <w:rPr>
          <w:rFonts w:ascii="Open Sans" w:hAnsi="Open Sans" w:cs="Open Sans"/>
          <w:i w:val="0"/>
          <w:iCs w:val="0"/>
          <w:sz w:val="22"/>
          <w:szCs w:val="22"/>
        </w:rPr>
        <w:t>egg-to-</w:t>
      </w:r>
      <w:r w:rsidR="0062125E" w:rsidRPr="0062125E">
        <w:rPr>
          <w:rFonts w:ascii="Open Sans" w:hAnsi="Open Sans" w:cs="Open Sans"/>
          <w:i w:val="0"/>
          <w:iCs w:val="0"/>
          <w:sz w:val="22"/>
          <w:szCs w:val="22"/>
        </w:rPr>
        <w:t xml:space="preserve">fry survival </w:t>
      </w:r>
      <w:r w:rsidR="00881637">
        <w:rPr>
          <w:rFonts w:ascii="Open Sans" w:hAnsi="Open Sans" w:cs="Open Sans"/>
          <w:i w:val="0"/>
          <w:iCs w:val="0"/>
          <w:sz w:val="22"/>
          <w:szCs w:val="22"/>
        </w:rPr>
        <w:t xml:space="preserve">and flood recurrence interval </w:t>
      </w:r>
      <w:r w:rsidR="0062125E" w:rsidRPr="0062125E">
        <w:rPr>
          <w:rFonts w:ascii="Open Sans" w:hAnsi="Open Sans" w:cs="Open Sans"/>
          <w:i w:val="0"/>
          <w:iCs w:val="0"/>
          <w:sz w:val="22"/>
          <w:szCs w:val="22"/>
        </w:rPr>
        <w:t>in the Skagit River basin from Kinsel et al.</w:t>
      </w:r>
      <w:r w:rsidR="00881637">
        <w:rPr>
          <w:rFonts w:ascii="Open Sans" w:hAnsi="Open Sans" w:cs="Open Sans"/>
          <w:i w:val="0"/>
          <w:iCs w:val="0"/>
          <w:sz w:val="22"/>
          <w:szCs w:val="22"/>
        </w:rPr>
        <w:t xml:space="preserve"> </w:t>
      </w:r>
      <w:r w:rsidR="0062125E" w:rsidRPr="0062125E">
        <w:rPr>
          <w:rFonts w:ascii="Open Sans" w:hAnsi="Open Sans" w:cs="Open Sans"/>
          <w:i w:val="0"/>
          <w:iCs w:val="0"/>
          <w:sz w:val="22"/>
          <w:szCs w:val="22"/>
        </w:rPr>
        <w:t xml:space="preserve">(2007). The </w:t>
      </w:r>
      <w:r w:rsidR="002C4EC9">
        <w:rPr>
          <w:rFonts w:ascii="Open Sans" w:hAnsi="Open Sans" w:cs="Open Sans"/>
          <w:i w:val="0"/>
          <w:iCs w:val="0"/>
          <w:sz w:val="22"/>
          <w:szCs w:val="22"/>
        </w:rPr>
        <w:t>predicted survival rates (blue dots) are derived from the fitted exponential curve (blue line)</w:t>
      </w:r>
      <w:r w:rsidR="00483712">
        <w:rPr>
          <w:rFonts w:ascii="Open Sans" w:hAnsi="Open Sans" w:cs="Open Sans"/>
          <w:i w:val="0"/>
          <w:iCs w:val="0"/>
          <w:sz w:val="22"/>
          <w:szCs w:val="22"/>
        </w:rPr>
        <w:t xml:space="preserve">. Flood recurrence interval on the </w:t>
      </w:r>
      <w:r w:rsidR="0062125E" w:rsidRPr="0062125E">
        <w:rPr>
          <w:rFonts w:ascii="Open Sans" w:hAnsi="Open Sans" w:cs="Open Sans"/>
          <w:i w:val="0"/>
          <w:iCs w:val="0"/>
          <w:sz w:val="22"/>
          <w:szCs w:val="22"/>
        </w:rPr>
        <w:t>X-axis is for the Skagit River ga</w:t>
      </w:r>
      <w:r w:rsidR="000E6558">
        <w:rPr>
          <w:rFonts w:ascii="Open Sans" w:hAnsi="Open Sans" w:cs="Open Sans"/>
          <w:i w:val="0"/>
          <w:iCs w:val="0"/>
          <w:sz w:val="22"/>
          <w:szCs w:val="22"/>
        </w:rPr>
        <w:t>u</w:t>
      </w:r>
      <w:r w:rsidR="0062125E" w:rsidRPr="0062125E">
        <w:rPr>
          <w:rFonts w:ascii="Open Sans" w:hAnsi="Open Sans" w:cs="Open Sans"/>
          <w:i w:val="0"/>
          <w:iCs w:val="0"/>
          <w:sz w:val="22"/>
          <w:szCs w:val="22"/>
        </w:rPr>
        <w:t xml:space="preserve">ge at Mount Vernon. </w:t>
      </w:r>
    </w:p>
    <w:p w14:paraId="2FEFCCA8" w14:textId="46A72B24" w:rsidR="00FE22CD" w:rsidRPr="0057170E" w:rsidRDefault="00FE22CD" w:rsidP="0057170E">
      <w:pPr>
        <w:pStyle w:val="Caption"/>
        <w:ind w:left="720" w:hanging="720"/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</w:pPr>
      <w:r w:rsidRPr="0057170E"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  <w:t>Stressor-Response Table</w:t>
      </w:r>
    </w:p>
    <w:p w14:paraId="2647163F" w14:textId="14FB37C9" w:rsidR="00DF65ED" w:rsidRDefault="00FE22CD" w:rsidP="00DF65ED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Table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Table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Stressor response relationship </w:t>
      </w:r>
      <w:r w:rsidR="00D9411D">
        <w:rPr>
          <w:rFonts w:ascii="Open Sans" w:hAnsi="Open Sans" w:cs="Open Sans"/>
          <w:i w:val="0"/>
          <w:iCs w:val="0"/>
          <w:sz w:val="22"/>
          <w:szCs w:val="22"/>
        </w:rPr>
        <w:t xml:space="preserve">reflecting </w:t>
      </w:r>
      <w:r w:rsidR="00C52829">
        <w:rPr>
          <w:rFonts w:ascii="Open Sans" w:hAnsi="Open Sans" w:cs="Open Sans"/>
          <w:i w:val="0"/>
          <w:iCs w:val="0"/>
          <w:sz w:val="22"/>
          <w:szCs w:val="22"/>
        </w:rPr>
        <w:t>egg-to-fry survival</w:t>
      </w:r>
      <w:r w:rsidR="00DF65ED">
        <w:rPr>
          <w:rFonts w:ascii="Open Sans" w:hAnsi="Open Sans" w:cs="Open Sans"/>
          <w:i w:val="0"/>
          <w:iCs w:val="0"/>
          <w:sz w:val="22"/>
          <w:szCs w:val="22"/>
        </w:rPr>
        <w:t xml:space="preserve"> in Chinook Salmon and </w:t>
      </w:r>
      <w:r w:rsidR="00C52829">
        <w:rPr>
          <w:rFonts w:ascii="Open Sans" w:hAnsi="Open Sans" w:cs="Open Sans"/>
          <w:i w:val="0"/>
          <w:iCs w:val="0"/>
          <w:sz w:val="22"/>
          <w:szCs w:val="22"/>
        </w:rPr>
        <w:t>flood recurrence interval</w:t>
      </w:r>
      <w:r w:rsidR="00DF65ED" w:rsidRPr="00B03CA8">
        <w:rPr>
          <w:rFonts w:ascii="Open Sans" w:hAnsi="Open Sans" w:cs="Open Sans"/>
          <w:i w:val="0"/>
          <w:iCs w:val="0"/>
          <w:sz w:val="22"/>
          <w:szCs w:val="22"/>
        </w:rPr>
        <w:t>.</w:t>
      </w:r>
    </w:p>
    <w:tbl>
      <w:tblPr>
        <w:tblW w:w="8635" w:type="dxa"/>
        <w:tblLook w:val="04A0" w:firstRow="1" w:lastRow="0" w:firstColumn="1" w:lastColumn="0" w:noHBand="0" w:noVBand="1"/>
      </w:tblPr>
      <w:tblGrid>
        <w:gridCol w:w="2160"/>
        <w:gridCol w:w="2970"/>
        <w:gridCol w:w="1255"/>
        <w:gridCol w:w="990"/>
        <w:gridCol w:w="1260"/>
      </w:tblGrid>
      <w:tr w:rsidR="00FE22CD" w:rsidRPr="00CE7299" w14:paraId="53459223" w14:textId="77777777" w:rsidTr="00210A53">
        <w:trPr>
          <w:trHeight w:val="6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ADFF80C" w14:textId="0A22C586" w:rsidR="00FE22CD" w:rsidRPr="0008595E" w:rsidRDefault="00784B74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</w:rPr>
              <w:t>Flood Recurrence Interval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3BD92B" w14:textId="6C61A260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System Capacity (%)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C074DB7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3F3D5280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Lower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2E92DD6E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Upper Limit</w:t>
            </w:r>
          </w:p>
        </w:tc>
      </w:tr>
      <w:tr w:rsidR="001A262B" w:rsidRPr="0008595E" w14:paraId="7A744029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2600" w14:textId="7F19B7E1" w:rsidR="001A262B" w:rsidRPr="0008595E" w:rsidRDefault="001A262B" w:rsidP="001A262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AD4F" w14:textId="18B02B3A" w:rsidR="001A262B" w:rsidRPr="0008595E" w:rsidRDefault="001A262B" w:rsidP="001A262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F8B57" w14:textId="6F39F83E" w:rsidR="001A262B" w:rsidRPr="0008595E" w:rsidRDefault="001A262B" w:rsidP="001A262B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141B4" w14:textId="1DF5546B" w:rsidR="001A262B" w:rsidRPr="0008595E" w:rsidRDefault="001A262B" w:rsidP="001A262B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2599A" w14:textId="67B443F1" w:rsidR="001A262B" w:rsidRPr="0008595E" w:rsidRDefault="001A262B" w:rsidP="001A262B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08595E" w14:paraId="33EBFC5B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1FF45" w14:textId="3977068B" w:rsidR="001A262B" w:rsidRPr="0008595E" w:rsidRDefault="001A262B" w:rsidP="001A262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AD256" w14:textId="2642DE5C" w:rsidR="001A262B" w:rsidRPr="0008595E" w:rsidRDefault="001A262B" w:rsidP="001A262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3DFAB" w14:textId="099F61CD" w:rsidR="001A262B" w:rsidRPr="0008595E" w:rsidRDefault="001A262B" w:rsidP="001A262B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88653" w14:textId="4277A281" w:rsidR="001A262B" w:rsidRPr="0008595E" w:rsidRDefault="001A262B" w:rsidP="001A262B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60AE0" w14:textId="02A20F13" w:rsidR="001A262B" w:rsidRPr="0008595E" w:rsidRDefault="001A262B" w:rsidP="001A262B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5DBCE6DF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741E8" w14:textId="6E593D6B" w:rsidR="001A262B" w:rsidRPr="00CE7299" w:rsidRDefault="001A262B" w:rsidP="001A262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83054" w14:textId="70963571" w:rsidR="001A262B" w:rsidRPr="00107DC5" w:rsidRDefault="001A262B" w:rsidP="001A262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2F88E" w14:textId="1E290812" w:rsidR="001A262B" w:rsidRPr="00CE7299" w:rsidRDefault="001A262B" w:rsidP="001A262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64AF6" w14:textId="27276EEA" w:rsidR="001A262B" w:rsidRPr="00CE7299" w:rsidRDefault="001A262B" w:rsidP="001A262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67E03" w14:textId="2ED6BF5B" w:rsidR="001A262B" w:rsidRPr="00CE7299" w:rsidRDefault="001A262B" w:rsidP="001A262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214CE148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EE4DC" w14:textId="4D8D2EC1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E7EDF" w14:textId="3C4781F2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61EA1" w14:textId="7F77D04F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1FCCC" w14:textId="327F6721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C170B" w14:textId="5CA41D5A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4F8A159E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010BC" w14:textId="1E5106F8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ED35D" w14:textId="25851AB5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F732B" w14:textId="1F06E0A9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23767" w14:textId="65E57A80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42AC8" w14:textId="2F9968CD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218A3AD4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67B66" w14:textId="7E5E5795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8BBA3" w14:textId="0452FA6D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35645" w14:textId="2B565452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19139" w14:textId="29ED8B15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D10CC" w14:textId="18FD6E70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76A76360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6A002" w14:textId="7E5DCE7B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54C8E" w14:textId="6FC74F4C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6F000" w14:textId="4D826EF1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21921" w14:textId="1FE6EC7E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AB465" w14:textId="790B688C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09D01992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2CE8A" w14:textId="4C3A184F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A5E7F" w14:textId="6BC378B8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80A3A" w14:textId="45B6CDB4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D0F9D" w14:textId="10FE3C33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CCAE2" w14:textId="045820C9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79C2266D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9CB80" w14:textId="44FB2BDF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0C649" w14:textId="72CEDBC1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3E816" w14:textId="43EE7199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B80B7" w14:textId="2D88C55D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5B588" w14:textId="73083EE6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7632049D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475E6" w14:textId="04D181D7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BE5CC" w14:textId="746EB8FE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BBCDF" w14:textId="1E61EDA6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970EF" w14:textId="2DE6C8F4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E43F5" w14:textId="09B815B5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7792BB9A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B8C25" w14:textId="56BBE8B3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C4AA6" w14:textId="01DB01C2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888A9" w14:textId="762564CB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FAABD" w14:textId="1398A7C0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5EB5A" w14:textId="626828B8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611FE84E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92B41" w14:textId="49DF2413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D2359" w14:textId="1077DA61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1D2CB" w14:textId="50EF0EFB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077D5" w14:textId="7E1EA1D9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2082A" w14:textId="78340CE5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1A262B" w:rsidRPr="00CE7299" w14:paraId="1832D8FD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C4299" w14:textId="61016DD0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3DC65" w14:textId="0EDEB5B5" w:rsidR="001A262B" w:rsidRDefault="001A262B" w:rsidP="001A262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AEF6D" w14:textId="7FDFB230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FEF2D" w14:textId="43C3C529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79599" w14:textId="486F9B1F" w:rsidR="001A262B" w:rsidRDefault="001A262B" w:rsidP="001A262B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</w:tbl>
    <w:p w14:paraId="21A3D5B5" w14:textId="66CB386D" w:rsidR="00546741" w:rsidRPr="005442BA" w:rsidRDefault="00546741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 xml:space="preserve">SR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  <w:r w:rsidRPr="005442BA">
        <w:rPr>
          <w:rFonts w:ascii="Open Sans SemiBold" w:hAnsi="Open Sans SemiBold" w:cs="Open Sans SemiBold"/>
          <w:color w:val="004848"/>
        </w:rPr>
        <w:t xml:space="preserve"> Confidence and Sources of Uncertainty</w:t>
      </w:r>
    </w:p>
    <w:p w14:paraId="74C1F590" w14:textId="77777777" w:rsidR="00EC156F" w:rsidRPr="00786D07" w:rsidRDefault="00EC156F" w:rsidP="00EC156F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This u</w:t>
      </w:r>
      <w:r w:rsidRPr="00786D07">
        <w:rPr>
          <w:rFonts w:ascii="Open Sans" w:hAnsi="Open Sans" w:cs="Open Sans"/>
        </w:rPr>
        <w:t xml:space="preserve">ncertainty rubric was populated based on </w:t>
      </w:r>
      <w:r>
        <w:rPr>
          <w:rFonts w:ascii="Open Sans" w:hAnsi="Open Sans" w:cs="Open Sans"/>
        </w:rPr>
        <w:t xml:space="preserve">a summary report, not by the authors of the function with the original data. These rankings should be reassessed if additional information is available.  </w:t>
      </w:r>
    </w:p>
    <w:tbl>
      <w:tblPr>
        <w:tblStyle w:val="TableGrid1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340"/>
        <w:gridCol w:w="2250"/>
        <w:gridCol w:w="2340"/>
      </w:tblGrid>
      <w:tr w:rsidR="0042249B" w:rsidRPr="00B4154F" w14:paraId="71AE62DE" w14:textId="77777777" w:rsidTr="00831C16">
        <w:trPr>
          <w:trHeight w:val="300"/>
        </w:trPr>
        <w:tc>
          <w:tcPr>
            <w:tcW w:w="2790" w:type="dxa"/>
          </w:tcPr>
          <w:p w14:paraId="25DBB21B" w14:textId="77777777" w:rsidR="0042249B" w:rsidRPr="00B4154F" w:rsidRDefault="0042249B" w:rsidP="001B11AE">
            <w:pPr>
              <w:rPr>
                <w:rFonts w:asciiTheme="majorHAnsi" w:eastAsiaTheme="majorEastAsia" w:hAnsiTheme="majorHAnsi" w:cstheme="majorHAnsi"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40" w:type="dxa"/>
            <w:shd w:val="clear" w:color="auto" w:fill="FFBDBD"/>
          </w:tcPr>
          <w:p w14:paraId="29A04277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Low Confidence</w:t>
            </w:r>
          </w:p>
        </w:tc>
        <w:tc>
          <w:tcPr>
            <w:tcW w:w="2250" w:type="dxa"/>
            <w:shd w:val="clear" w:color="auto" w:fill="FFE599" w:themeFill="accent4" w:themeFillTint="66"/>
          </w:tcPr>
          <w:p w14:paraId="0422954B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Moderate Confidence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DC60B5A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High Confidence</w:t>
            </w:r>
          </w:p>
        </w:tc>
      </w:tr>
      <w:tr w:rsidR="0042249B" w:rsidRPr="00B4154F" w14:paraId="7774E253" w14:textId="77777777" w:rsidTr="00831C16">
        <w:trPr>
          <w:trHeight w:val="300"/>
        </w:trPr>
        <w:tc>
          <w:tcPr>
            <w:tcW w:w="2790" w:type="dxa"/>
          </w:tcPr>
          <w:p w14:paraId="78087AFA" w14:textId="0975B1C0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Data Source for SR Function</w:t>
            </w:r>
          </w:p>
        </w:tc>
        <w:tc>
          <w:tcPr>
            <w:tcW w:w="2340" w:type="dxa"/>
            <w:shd w:val="clear" w:color="auto" w:fill="FFBDBD"/>
          </w:tcPr>
          <w:p w14:paraId="47E75894" w14:textId="0FB862E3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7A31D2EF" w14:textId="05BF1C96" w:rsidR="0042249B" w:rsidRPr="001E0680" w:rsidRDefault="003C0609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8F3AE5C" w14:textId="5A0E4263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56"/>
                <w:szCs w:val="56"/>
              </w:rPr>
            </w:pPr>
          </w:p>
        </w:tc>
      </w:tr>
      <w:tr w:rsidR="00C64402" w:rsidRPr="00B4154F" w14:paraId="3A7F9A51" w14:textId="77777777" w:rsidTr="00831C16">
        <w:trPr>
          <w:trHeight w:val="300"/>
        </w:trPr>
        <w:tc>
          <w:tcPr>
            <w:tcW w:w="2790" w:type="dxa"/>
          </w:tcPr>
          <w:p w14:paraId="5A1B815D" w14:textId="77777777" w:rsidR="00C64402" w:rsidRPr="001E0680" w:rsidRDefault="00C64402" w:rsidP="001B11AE">
            <w:pPr>
              <w:spacing w:line="259" w:lineRule="auto"/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>Rationale --&gt;</w:t>
            </w:r>
          </w:p>
        </w:tc>
        <w:tc>
          <w:tcPr>
            <w:tcW w:w="6930" w:type="dxa"/>
            <w:gridSpan w:val="3"/>
          </w:tcPr>
          <w:p w14:paraId="6C3EA652" w14:textId="704EE064" w:rsidR="00C64402" w:rsidRPr="001E0680" w:rsidRDefault="00BC7393" w:rsidP="00A56089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function was based </w:t>
            </w:r>
            <w:r w:rsidR="00120754">
              <w:rPr>
                <w:rFonts w:ascii="Open Sans" w:hAnsi="Open Sans" w:cs="Open Sans"/>
                <w:sz w:val="20"/>
                <w:szCs w:val="20"/>
              </w:rPr>
              <w:t xml:space="preserve">on </w:t>
            </w:r>
            <w:r w:rsidR="00AC3EC7">
              <w:rPr>
                <w:rFonts w:ascii="Open Sans" w:hAnsi="Open Sans" w:cs="Open Sans"/>
                <w:sz w:val="20"/>
                <w:szCs w:val="20"/>
              </w:rPr>
              <w:t>egg-to</w:t>
            </w:r>
            <w:r w:rsidR="00A56089">
              <w:rPr>
                <w:rFonts w:ascii="Open Sans" w:hAnsi="Open Sans" w:cs="Open Sans"/>
                <w:sz w:val="20"/>
                <w:szCs w:val="20"/>
              </w:rPr>
              <w:t>-migrant survival estimates from annual monitoring in the Skagit River.</w:t>
            </w:r>
            <w:r w:rsidR="004D6B5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6876A4">
              <w:rPr>
                <w:rFonts w:ascii="Open Sans" w:hAnsi="Open Sans" w:cs="Open Sans"/>
                <w:sz w:val="20"/>
                <w:szCs w:val="20"/>
              </w:rPr>
              <w:t xml:space="preserve">It was collected from a single location, so may not capture </w:t>
            </w:r>
            <w:r w:rsidR="001A2B74">
              <w:rPr>
                <w:rFonts w:ascii="Open Sans" w:hAnsi="Open Sans" w:cs="Open Sans"/>
                <w:sz w:val="20"/>
                <w:szCs w:val="20"/>
              </w:rPr>
              <w:t>broader variability in the relationship with peak flow events.</w:t>
            </w:r>
          </w:p>
        </w:tc>
      </w:tr>
      <w:tr w:rsidR="0042249B" w:rsidRPr="00B4154F" w14:paraId="650D0AA6" w14:textId="77777777" w:rsidTr="00831C16">
        <w:trPr>
          <w:trHeight w:val="300"/>
        </w:trPr>
        <w:tc>
          <w:tcPr>
            <w:tcW w:w="2790" w:type="dxa"/>
          </w:tcPr>
          <w:p w14:paraId="4C4FD916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Shape of SR Function</w:t>
            </w:r>
          </w:p>
        </w:tc>
        <w:tc>
          <w:tcPr>
            <w:tcW w:w="2340" w:type="dxa"/>
            <w:shd w:val="clear" w:color="auto" w:fill="FFBDBD"/>
          </w:tcPr>
          <w:p w14:paraId="1A8E2DA1" w14:textId="1B4AB9B1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5B794BE8" w14:textId="23555280" w:rsidR="0042249B" w:rsidRPr="001E0680" w:rsidRDefault="001A2B74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5761FBFD" w14:textId="5A0684A9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C64402" w:rsidRPr="00B4154F" w14:paraId="1D6BEA09" w14:textId="77777777" w:rsidTr="00831C16">
        <w:trPr>
          <w:trHeight w:val="300"/>
        </w:trPr>
        <w:tc>
          <w:tcPr>
            <w:tcW w:w="2790" w:type="dxa"/>
          </w:tcPr>
          <w:p w14:paraId="405E782B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334D8C0" w14:textId="02231D8C" w:rsidR="00C64402" w:rsidRPr="001E0680" w:rsidRDefault="0003276E" w:rsidP="00112E2A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function is negative, but </w:t>
            </w:r>
            <w:r w:rsidR="001A2B74">
              <w:rPr>
                <w:rFonts w:ascii="Open Sans" w:hAnsi="Open Sans" w:cs="Open Sans"/>
                <w:sz w:val="20"/>
                <w:szCs w:val="20"/>
              </w:rPr>
              <w:t xml:space="preserve">precise shape </w:t>
            </w:r>
            <w:r w:rsidR="000020C3">
              <w:rPr>
                <w:rFonts w:ascii="Open Sans" w:hAnsi="Open Sans" w:cs="Open Sans"/>
                <w:sz w:val="20"/>
                <w:szCs w:val="20"/>
              </w:rPr>
              <w:t>is uncertain without additional data from rare flood events.</w:t>
            </w:r>
            <w:r w:rsidR="00E2564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249B" w:rsidRPr="00B4154F" w14:paraId="676B3FBF" w14:textId="77777777" w:rsidTr="00831C16">
        <w:trPr>
          <w:trHeight w:val="300"/>
        </w:trPr>
        <w:tc>
          <w:tcPr>
            <w:tcW w:w="2790" w:type="dxa"/>
          </w:tcPr>
          <w:p w14:paraId="4FFE1C29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Data Variance/</w:t>
            </w:r>
          </w:p>
          <w:p w14:paraId="628B26E9" w14:textId="77777777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Consistency</w:t>
            </w:r>
          </w:p>
        </w:tc>
        <w:tc>
          <w:tcPr>
            <w:tcW w:w="2340" w:type="dxa"/>
            <w:shd w:val="clear" w:color="auto" w:fill="FFBDBD"/>
          </w:tcPr>
          <w:p w14:paraId="5D07F6EE" w14:textId="662D0958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26FD40D3" w14:textId="696AA4E5" w:rsidR="0042249B" w:rsidRPr="001E0680" w:rsidRDefault="004D2D2F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5CACACBA" w14:textId="6BB80E84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</w:tr>
      <w:tr w:rsidR="00C64402" w:rsidRPr="00B4154F" w14:paraId="55AD8AA2" w14:textId="77777777" w:rsidTr="00831C16">
        <w:trPr>
          <w:trHeight w:val="300"/>
        </w:trPr>
        <w:tc>
          <w:tcPr>
            <w:tcW w:w="2790" w:type="dxa"/>
          </w:tcPr>
          <w:p w14:paraId="18797CF9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7BC163B" w14:textId="19718E94" w:rsidR="00C64402" w:rsidRPr="001E0680" w:rsidRDefault="000020C3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Data variability is </w:t>
            </w:r>
            <w:r w:rsidR="003E7816">
              <w:rPr>
                <w:rFonts w:ascii="Open Sans" w:hAnsi="Open Sans" w:cs="Open Sans"/>
                <w:sz w:val="20"/>
                <w:szCs w:val="20"/>
              </w:rPr>
              <w:t>moderate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4D2D2F">
              <w:rPr>
                <w:rFonts w:ascii="Open Sans" w:hAnsi="Open Sans" w:cs="Open Sans"/>
                <w:sz w:val="20"/>
                <w:szCs w:val="20"/>
              </w:rPr>
              <w:t>for low-interval floods</w:t>
            </w:r>
            <w:r w:rsidR="00E20415">
              <w:rPr>
                <w:rFonts w:ascii="Open Sans" w:hAnsi="Open Sans" w:cs="Open Sans"/>
                <w:sz w:val="20"/>
                <w:szCs w:val="20"/>
              </w:rPr>
              <w:t xml:space="preserve"> and low for high-interval floods</w:t>
            </w:r>
            <w:r w:rsidR="004D2D2F">
              <w:rPr>
                <w:rFonts w:ascii="Open Sans" w:hAnsi="Open Sans" w:cs="Open Sans"/>
                <w:sz w:val="20"/>
                <w:szCs w:val="20"/>
              </w:rPr>
              <w:t>, but this may be due to a paucity of data for rare flood events.</w:t>
            </w:r>
            <w:r w:rsidR="001E764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249B" w:rsidRPr="00B4154F" w14:paraId="64ECFA8D" w14:textId="77777777" w:rsidTr="00831C16">
        <w:trPr>
          <w:trHeight w:val="300"/>
        </w:trPr>
        <w:tc>
          <w:tcPr>
            <w:tcW w:w="2790" w:type="dxa"/>
          </w:tcPr>
          <w:p w14:paraId="7DAC4157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Applicability to System</w:t>
            </w:r>
          </w:p>
        </w:tc>
        <w:tc>
          <w:tcPr>
            <w:tcW w:w="2340" w:type="dxa"/>
            <w:shd w:val="clear" w:color="auto" w:fill="FFBDBD"/>
          </w:tcPr>
          <w:p w14:paraId="256D24D1" w14:textId="0BA31BCC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672A2D68" w14:textId="4645E1A7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81CD38F" w14:textId="5FBBE158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</w:tr>
      <w:tr w:rsidR="00C64402" w:rsidRPr="00B4154F" w14:paraId="37A6E588" w14:textId="77777777" w:rsidTr="00831C16">
        <w:trPr>
          <w:trHeight w:val="300"/>
        </w:trPr>
        <w:tc>
          <w:tcPr>
            <w:tcW w:w="2790" w:type="dxa"/>
            <w:tcBorders>
              <w:bottom w:val="single" w:sz="4" w:space="0" w:color="auto"/>
            </w:tcBorders>
          </w:tcPr>
          <w:p w14:paraId="7254D8BF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bottom w:val="single" w:sz="4" w:space="0" w:color="auto"/>
            </w:tcBorders>
          </w:tcPr>
          <w:p w14:paraId="3C0C1C4F" w14:textId="53CC4D3C" w:rsidR="00C64402" w:rsidRPr="001E0680" w:rsidRDefault="00121EB9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>This function was</w:t>
            </w:r>
            <w:r w:rsidR="00980A37" w:rsidRPr="001E068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E25646">
              <w:rPr>
                <w:rFonts w:ascii="Open Sans" w:hAnsi="Open Sans" w:cs="Open Sans"/>
                <w:sz w:val="20"/>
                <w:szCs w:val="20"/>
              </w:rPr>
              <w:t>not applied in CEMPRA</w:t>
            </w:r>
            <w:r w:rsidR="008C3B9B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6D695C">
              <w:rPr>
                <w:rFonts w:ascii="Open Sans" w:hAnsi="Open Sans" w:cs="Open Sans"/>
                <w:sz w:val="20"/>
                <w:szCs w:val="20"/>
              </w:rPr>
              <w:t xml:space="preserve">nor in the Beechie NOAA model. </w:t>
            </w:r>
            <w:r w:rsidR="001752D9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249B" w:rsidRPr="00B4154F" w14:paraId="7707E97F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8C05C4A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 xml:space="preserve">Potential Stressor Interactions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BDBD"/>
          </w:tcPr>
          <w:p w14:paraId="13EED5A5" w14:textId="4501435A" w:rsidR="0042249B" w:rsidRPr="001E0680" w:rsidRDefault="005D3D8F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4C86D589" w14:textId="5C81AA76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6BBAC441" w14:textId="1DA1D2AB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C64402" w:rsidRPr="00B4154F" w14:paraId="0B6F560D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5959EF5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FCD2F" w14:textId="16AB41C7" w:rsidR="00C64402" w:rsidRPr="001E0680" w:rsidRDefault="00962E51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S</w:t>
            </w:r>
            <w:r w:rsidR="00C71791">
              <w:rPr>
                <w:rFonts w:ascii="Open Sans" w:hAnsi="Open Sans" w:cs="Open Sans"/>
                <w:sz w:val="20"/>
                <w:szCs w:val="20"/>
              </w:rPr>
              <w:t xml:space="preserve">tressor interactions are </w:t>
            </w:r>
            <w:r>
              <w:rPr>
                <w:rFonts w:ascii="Open Sans" w:hAnsi="Open Sans" w:cs="Open Sans"/>
                <w:sz w:val="20"/>
                <w:szCs w:val="20"/>
              </w:rPr>
              <w:t>likely due to the nature of</w:t>
            </w:r>
            <w:r w:rsidR="005D3D8F">
              <w:rPr>
                <w:rFonts w:ascii="Open Sans" w:hAnsi="Open Sans" w:cs="Open Sans"/>
                <w:sz w:val="20"/>
                <w:szCs w:val="20"/>
              </w:rPr>
              <w:t xml:space="preserve"> empirical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landscape data</w:t>
            </w:r>
            <w:r w:rsidR="005D3D8F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</w:tr>
    </w:tbl>
    <w:p w14:paraId="3EAAB619" w14:textId="77777777" w:rsidR="0042249B" w:rsidRDefault="0042249B" w:rsidP="005B48F0">
      <w:pPr>
        <w:pStyle w:val="Heading1"/>
        <w:spacing w:before="0" w:line="240" w:lineRule="auto"/>
        <w:rPr>
          <w:rFonts w:ascii="Open Sans" w:hAnsi="Open Sans" w:cs="Open Sans"/>
          <w:color w:val="004848"/>
        </w:rPr>
      </w:pPr>
    </w:p>
    <w:p w14:paraId="497B8F7C" w14:textId="77777777" w:rsidR="00A827DA" w:rsidRDefault="00A827DA">
      <w:pPr>
        <w:rPr>
          <w:rFonts w:ascii="Open Sans" w:eastAsiaTheme="majorEastAsia" w:hAnsi="Open Sans" w:cs="Open Sans"/>
          <w:color w:val="004848"/>
          <w:sz w:val="32"/>
          <w:szCs w:val="32"/>
        </w:rPr>
      </w:pPr>
      <w:r>
        <w:rPr>
          <w:rFonts w:ascii="Open Sans" w:hAnsi="Open Sans" w:cs="Open Sans"/>
          <w:color w:val="004848"/>
        </w:rPr>
        <w:br w:type="page"/>
      </w:r>
    </w:p>
    <w:p w14:paraId="10A82198" w14:textId="115D75C4" w:rsidR="00C5276A" w:rsidRPr="005442BA" w:rsidRDefault="00C5276A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Recommended Citation</w:t>
      </w:r>
    </w:p>
    <w:p w14:paraId="1D1D7201" w14:textId="5BBFC804" w:rsidR="00C5276A" w:rsidRPr="001624F8" w:rsidRDefault="00C5276A" w:rsidP="00C5276A">
      <w:pPr>
        <w:rPr>
          <w:rFonts w:ascii="Open Sans" w:hAnsi="Open Sans" w:cs="Open Sans"/>
        </w:rPr>
      </w:pPr>
      <w:r w:rsidRPr="001624F8">
        <w:rPr>
          <w:rFonts w:ascii="Open Sans" w:hAnsi="Open Sans" w:cs="Open Sans"/>
        </w:rPr>
        <w:t>This document should be cited as:</w:t>
      </w:r>
    </w:p>
    <w:p w14:paraId="1D623C81" w14:textId="31EA8EDA" w:rsidR="00C04F79" w:rsidRPr="000D095D" w:rsidRDefault="00C04F79" w:rsidP="00CA2A39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CEMPRA Team 2024. Relationship between </w:t>
      </w:r>
      <w:r w:rsidR="00C7086D">
        <w:rPr>
          <w:rFonts w:ascii="Open Sans" w:hAnsi="Open Sans" w:cs="Open Sans"/>
        </w:rPr>
        <w:t xml:space="preserve">egg-to-migrant </w:t>
      </w:r>
      <w:r w:rsidR="003C3FA2">
        <w:rPr>
          <w:rFonts w:ascii="Open Sans" w:hAnsi="Open Sans" w:cs="Open Sans"/>
        </w:rPr>
        <w:t>survival</w:t>
      </w:r>
      <w:r>
        <w:rPr>
          <w:rFonts w:ascii="Open Sans" w:hAnsi="Open Sans" w:cs="Open Sans"/>
        </w:rPr>
        <w:t xml:space="preserve"> and </w:t>
      </w:r>
      <w:r w:rsidR="00C7086D">
        <w:rPr>
          <w:rFonts w:ascii="Open Sans" w:hAnsi="Open Sans" w:cs="Open Sans"/>
        </w:rPr>
        <w:t>peak flow (flood) events</w:t>
      </w:r>
      <w:r>
        <w:rPr>
          <w:rFonts w:ascii="Open Sans" w:hAnsi="Open Sans" w:cs="Open Sans"/>
        </w:rPr>
        <w:t xml:space="preserve"> </w:t>
      </w:r>
      <w:r w:rsidR="00CA2A39">
        <w:rPr>
          <w:rFonts w:ascii="Open Sans" w:hAnsi="Open Sans" w:cs="Open Sans"/>
        </w:rPr>
        <w:t xml:space="preserve">for </w:t>
      </w:r>
      <w:r w:rsidR="003C3FA2">
        <w:rPr>
          <w:rFonts w:ascii="Open Sans" w:hAnsi="Open Sans" w:cs="Open Sans"/>
        </w:rPr>
        <w:t>juvenile</w:t>
      </w:r>
      <w:r w:rsidR="00CA2A39">
        <w:rPr>
          <w:rFonts w:ascii="Open Sans" w:hAnsi="Open Sans" w:cs="Open Sans"/>
        </w:rPr>
        <w:t xml:space="preserve"> Chinook Salmon.</w:t>
      </w:r>
    </w:p>
    <w:p w14:paraId="23819701" w14:textId="295E82D4" w:rsidR="00B93E65" w:rsidRPr="00B93E65" w:rsidRDefault="00B93E65" w:rsidP="00B93E65">
      <w:pPr>
        <w:rPr>
          <w:rFonts w:eastAsiaTheme="minorHAnsi"/>
          <w:kern w:val="2"/>
          <w:sz w:val="20"/>
          <w:szCs w:val="20"/>
          <w14:ligatures w14:val="standardContextual"/>
        </w:rPr>
      </w:pPr>
    </w:p>
    <w:p w14:paraId="22BF6A15" w14:textId="5051331E" w:rsidR="00EE401F" w:rsidRPr="00512EF0" w:rsidRDefault="00EE401F" w:rsidP="00EE401F">
      <w:pPr>
        <w:rPr>
          <w:rFonts w:ascii="Segoe UI" w:hAnsi="Segoe UI" w:cs="Segoe UI"/>
          <w:b/>
          <w:bCs/>
          <w:color w:val="2F5496" w:themeColor="accent1" w:themeShade="BF"/>
        </w:rPr>
      </w:pPr>
      <w:r w:rsidRPr="00512EF0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______________________________________________________________________________</w:t>
      </w:r>
      <w:r w:rsidR="00DB180F" w:rsidRPr="00512EF0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</w:t>
      </w:r>
    </w:p>
    <w:p w14:paraId="1C80D178" w14:textId="77777777" w:rsidR="00283331" w:rsidRDefault="00283331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t xml:space="preserve">References </w:t>
      </w:r>
    </w:p>
    <w:p w14:paraId="6D9244EC" w14:textId="77777777" w:rsidR="00685B01" w:rsidRDefault="00685B01" w:rsidP="00685B01">
      <w:pPr>
        <w:rPr>
          <w:rFonts w:ascii="Open Sans" w:hAnsi="Open Sans" w:cs="Open Sans"/>
        </w:rPr>
      </w:pPr>
    </w:p>
    <w:p w14:paraId="6EDAC571" w14:textId="77777777" w:rsidR="00A713E5" w:rsidRDefault="00A713E5" w:rsidP="00A713E5">
      <w:pPr>
        <w:pStyle w:val="Heading2"/>
        <w:ind w:left="720" w:hanging="720"/>
        <w:rPr>
          <w:rFonts w:ascii="Open Sans" w:eastAsiaTheme="minorEastAsia" w:hAnsi="Open Sans" w:cs="Open Sans"/>
          <w:b/>
          <w:bCs/>
          <w:color w:val="auto"/>
          <w:sz w:val="22"/>
          <w:szCs w:val="22"/>
          <w:u w:val="none"/>
        </w:rPr>
      </w:pPr>
      <w:r w:rsidRPr="001F131C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Beechie, T. J., C. Nicol, C. Fogel, J. Jorgensen, J. Thompson, G. Seixas, J. Chamberlin, J. Hall, B. Timpane-Padgham, P. Kiffney, S. Kubo, and J. Keaton. 2021. Modeling Effects of Habitat Change and Restoration Alternatives on Salmon in the Chehalis River Basin Using a Salmonid Life-Cycle Model. U.S. Department of Commerce, NOAA Contract Report NMFS-NWFSC-CR-2021-01.</w:t>
      </w:r>
    </w:p>
    <w:p w14:paraId="3A94C2C9" w14:textId="77777777" w:rsidR="006015F3" w:rsidRDefault="006015F3" w:rsidP="006015F3">
      <w:pPr>
        <w:spacing w:after="0" w:line="240" w:lineRule="auto"/>
        <w:ind w:left="720" w:hanging="720"/>
        <w:rPr>
          <w:rFonts w:ascii="Open Sans" w:hAnsi="Open Sans" w:cs="Open Sans"/>
        </w:rPr>
      </w:pPr>
    </w:p>
    <w:p w14:paraId="579602B0" w14:textId="363D5019" w:rsidR="00805F8E" w:rsidRDefault="000C5098" w:rsidP="000C5098">
      <w:pPr>
        <w:spacing w:after="0" w:line="240" w:lineRule="auto"/>
        <w:ind w:left="720" w:hanging="720"/>
        <w:rPr>
          <w:rFonts w:ascii="Open Sans" w:hAnsi="Open Sans" w:cs="Open Sans"/>
        </w:rPr>
      </w:pPr>
      <w:r w:rsidRPr="000C5098">
        <w:rPr>
          <w:rFonts w:ascii="Open Sans" w:hAnsi="Open Sans" w:cs="Open Sans"/>
        </w:rPr>
        <w:t>Kinsel, C., G. Volkhardt, L. Kishimoto, and P. Topping. 2007. 2006 Skagit River Wild Salmon</w:t>
      </w:r>
      <w:r w:rsidRPr="000C5098">
        <w:rPr>
          <w:rFonts w:ascii="Open Sans" w:hAnsi="Open Sans" w:cs="Open Sans"/>
        </w:rPr>
        <w:cr/>
        <w:t xml:space="preserve">Production Evaluation. Washington Department of Fish and Wildlife, FPA 07-05, </w:t>
      </w:r>
      <w:r w:rsidRPr="000C5098">
        <w:rPr>
          <w:rFonts w:ascii="Open Sans" w:hAnsi="Open Sans" w:cs="Open Sans"/>
        </w:rPr>
        <w:cr/>
        <w:t>Olympia, WA.</w:t>
      </w:r>
    </w:p>
    <w:sectPr w:rsidR="00805F8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B1432" w14:textId="77777777" w:rsidR="006F6F06" w:rsidRDefault="006F6F06" w:rsidP="00E7799D">
      <w:pPr>
        <w:spacing w:after="0" w:line="240" w:lineRule="auto"/>
      </w:pPr>
      <w:r>
        <w:separator/>
      </w:r>
    </w:p>
  </w:endnote>
  <w:endnote w:type="continuationSeparator" w:id="0">
    <w:p w14:paraId="17F544CC" w14:textId="77777777" w:rsidR="006F6F06" w:rsidRDefault="006F6F06" w:rsidP="00E7799D">
      <w:pPr>
        <w:spacing w:after="0" w:line="240" w:lineRule="auto"/>
      </w:pPr>
      <w:r>
        <w:continuationSeparator/>
      </w:r>
    </w:p>
  </w:endnote>
  <w:endnote w:type="continuationNotice" w:id="1">
    <w:p w14:paraId="078342C7" w14:textId="77777777" w:rsidR="006F6F06" w:rsidRDefault="006F6F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HelveticaNeueLTStd-Lt">
    <w:altName w:val="Arial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923876"/>
      <w:docPartObj>
        <w:docPartGallery w:val="Page Numbers (Bottom of Page)"/>
        <w:docPartUnique/>
      </w:docPartObj>
    </w:sdtPr>
    <w:sdtEndPr>
      <w:rPr>
        <w:rFonts w:ascii="Open Sans" w:hAnsi="Open Sans" w:cs="Open Sans"/>
        <w:noProof/>
        <w:sz w:val="20"/>
        <w:szCs w:val="20"/>
      </w:rPr>
    </w:sdtEndPr>
    <w:sdtContent>
      <w:p w14:paraId="5D88F19A" w14:textId="29A996B9" w:rsidR="00E7799D" w:rsidRPr="00F76431" w:rsidRDefault="00E7799D">
        <w:pPr>
          <w:pStyle w:val="Footer"/>
          <w:jc w:val="right"/>
          <w:rPr>
            <w:rFonts w:ascii="Open Sans" w:hAnsi="Open Sans" w:cs="Open Sans"/>
            <w:sz w:val="20"/>
            <w:szCs w:val="20"/>
          </w:rPr>
        </w:pPr>
        <w:r w:rsidRPr="00F76431">
          <w:rPr>
            <w:rFonts w:ascii="Open Sans" w:hAnsi="Open Sans" w:cs="Open Sans"/>
            <w:sz w:val="20"/>
            <w:szCs w:val="20"/>
          </w:rPr>
          <w:fldChar w:fldCharType="begin"/>
        </w:r>
        <w:r w:rsidRPr="00F76431">
          <w:rPr>
            <w:rFonts w:ascii="Open Sans" w:hAnsi="Open Sans" w:cs="Open Sans"/>
            <w:sz w:val="20"/>
            <w:szCs w:val="20"/>
          </w:rPr>
          <w:instrText xml:space="preserve"> PAGE   \* MERGEFORMAT </w:instrText>
        </w:r>
        <w:r w:rsidRPr="00F76431">
          <w:rPr>
            <w:rFonts w:ascii="Open Sans" w:hAnsi="Open Sans" w:cs="Open Sans"/>
            <w:sz w:val="20"/>
            <w:szCs w:val="20"/>
          </w:rPr>
          <w:fldChar w:fldCharType="separate"/>
        </w:r>
        <w:r w:rsidRPr="00F76431">
          <w:rPr>
            <w:rFonts w:ascii="Open Sans" w:hAnsi="Open Sans" w:cs="Open Sans"/>
            <w:noProof/>
            <w:sz w:val="20"/>
            <w:szCs w:val="20"/>
          </w:rPr>
          <w:t>2</w:t>
        </w:r>
        <w:r w:rsidRPr="00F76431">
          <w:rPr>
            <w:rFonts w:ascii="Open Sans" w:hAnsi="Open Sans" w:cs="Open Sans"/>
            <w:noProof/>
            <w:sz w:val="20"/>
            <w:szCs w:val="20"/>
          </w:rPr>
          <w:fldChar w:fldCharType="end"/>
        </w:r>
      </w:p>
    </w:sdtContent>
  </w:sdt>
  <w:p w14:paraId="3DA6CF0A" w14:textId="77777777" w:rsidR="00E7799D" w:rsidRDefault="00E77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2226E" w14:textId="77777777" w:rsidR="006F6F06" w:rsidRDefault="006F6F06" w:rsidP="00E7799D">
      <w:pPr>
        <w:spacing w:after="0" w:line="240" w:lineRule="auto"/>
      </w:pPr>
      <w:r>
        <w:separator/>
      </w:r>
    </w:p>
  </w:footnote>
  <w:footnote w:type="continuationSeparator" w:id="0">
    <w:p w14:paraId="15CB5A31" w14:textId="77777777" w:rsidR="006F6F06" w:rsidRDefault="006F6F06" w:rsidP="00E7799D">
      <w:pPr>
        <w:spacing w:after="0" w:line="240" w:lineRule="auto"/>
      </w:pPr>
      <w:r>
        <w:continuationSeparator/>
      </w:r>
    </w:p>
  </w:footnote>
  <w:footnote w:type="continuationNotice" w:id="1">
    <w:p w14:paraId="50C96B32" w14:textId="77777777" w:rsidR="006F6F06" w:rsidRDefault="006F6F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8403" w14:textId="6C8D1637" w:rsidR="00C368E1" w:rsidRPr="005F5A7D" w:rsidRDefault="00C368E1" w:rsidP="00762B7E">
    <w:pPr>
      <w:pStyle w:val="Header"/>
      <w:rPr>
        <w:rFonts w:ascii="Open Sans Light" w:hAnsi="Open Sans Light" w:cs="Open Sans Light"/>
        <w:sz w:val="20"/>
        <w:szCs w:val="20"/>
      </w:rPr>
    </w:pPr>
    <w:r w:rsidRPr="005F5A7D">
      <w:rPr>
        <w:rFonts w:ascii="Open Sans Light" w:hAnsi="Open Sans Light" w:cs="Open Sans Light"/>
        <w:sz w:val="20"/>
        <w:szCs w:val="20"/>
      </w:rPr>
      <w:t xml:space="preserve">Stressor-Response </w:t>
    </w:r>
    <w:r w:rsidR="00571DE7" w:rsidRPr="005F5A7D">
      <w:rPr>
        <w:rFonts w:ascii="Open Sans Light" w:hAnsi="Open Sans Light" w:cs="Open Sans Light"/>
        <w:sz w:val="20"/>
        <w:szCs w:val="20"/>
      </w:rPr>
      <w:t xml:space="preserve">Function </w:t>
    </w:r>
    <w:r w:rsidRPr="005F5A7D">
      <w:rPr>
        <w:rFonts w:ascii="Open Sans Light" w:hAnsi="Open Sans Light" w:cs="Open Sans Light"/>
        <w:sz w:val="20"/>
        <w:szCs w:val="20"/>
      </w:rPr>
      <w:t>Library Documentation</w:t>
    </w:r>
    <w:r w:rsidRPr="005F5A7D">
      <w:rPr>
        <w:rFonts w:ascii="Open Sans Light" w:hAnsi="Open Sans Light" w:cs="Open Sans Light"/>
        <w:sz w:val="20"/>
        <w:szCs w:val="20"/>
      </w:rPr>
      <w:tab/>
    </w:r>
    <w:r w:rsidRPr="005F5A7D">
      <w:rPr>
        <w:rFonts w:ascii="Open Sans Light" w:hAnsi="Open Sans Light" w:cs="Open Sans Light"/>
        <w:sz w:val="20"/>
        <w:szCs w:val="20"/>
      </w:rPr>
      <w:tab/>
    </w:r>
    <w:r w:rsidR="00C47B94" w:rsidRPr="005F5A7D">
      <w:rPr>
        <w:rFonts w:ascii="Open Sans Light" w:hAnsi="Open Sans Light" w:cs="Open Sans Light"/>
        <w:sz w:val="20"/>
        <w:szCs w:val="20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11F1"/>
    <w:multiLevelType w:val="hybridMultilevel"/>
    <w:tmpl w:val="75E07880"/>
    <w:lvl w:ilvl="0" w:tplc="BD44744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C6E44"/>
    <w:multiLevelType w:val="hybridMultilevel"/>
    <w:tmpl w:val="A5066BA8"/>
    <w:lvl w:ilvl="0" w:tplc="2DA09D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69002">
    <w:abstractNumId w:val="1"/>
  </w:num>
  <w:num w:numId="2" w16cid:durableId="122587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C3MDY1NDc3NDQzMTRS0lEKTi0uzszPAykwMakFAFn68rQtAAAA"/>
  </w:docVars>
  <w:rsids>
    <w:rsidRoot w:val="00EE401F"/>
    <w:rsid w:val="00001D79"/>
    <w:rsid w:val="000020C3"/>
    <w:rsid w:val="000029A9"/>
    <w:rsid w:val="0000394A"/>
    <w:rsid w:val="00003B6A"/>
    <w:rsid w:val="00005792"/>
    <w:rsid w:val="00007BF7"/>
    <w:rsid w:val="00010BC2"/>
    <w:rsid w:val="00011382"/>
    <w:rsid w:val="00015839"/>
    <w:rsid w:val="00016078"/>
    <w:rsid w:val="000165A3"/>
    <w:rsid w:val="00016D31"/>
    <w:rsid w:val="00017BF6"/>
    <w:rsid w:val="00020003"/>
    <w:rsid w:val="00021C72"/>
    <w:rsid w:val="00022F54"/>
    <w:rsid w:val="00024020"/>
    <w:rsid w:val="000245F0"/>
    <w:rsid w:val="00024DBB"/>
    <w:rsid w:val="00024F0A"/>
    <w:rsid w:val="00031AD9"/>
    <w:rsid w:val="000320D2"/>
    <w:rsid w:val="00032678"/>
    <w:rsid w:val="0003276E"/>
    <w:rsid w:val="000355E1"/>
    <w:rsid w:val="00036F9C"/>
    <w:rsid w:val="00037144"/>
    <w:rsid w:val="00041020"/>
    <w:rsid w:val="00041823"/>
    <w:rsid w:val="00041C7F"/>
    <w:rsid w:val="0004418D"/>
    <w:rsid w:val="0004514A"/>
    <w:rsid w:val="000456D5"/>
    <w:rsid w:val="000465B9"/>
    <w:rsid w:val="00050786"/>
    <w:rsid w:val="00052045"/>
    <w:rsid w:val="00052C98"/>
    <w:rsid w:val="00053690"/>
    <w:rsid w:val="00055AB0"/>
    <w:rsid w:val="00060C85"/>
    <w:rsid w:val="00060F5D"/>
    <w:rsid w:val="000621D5"/>
    <w:rsid w:val="00064DDD"/>
    <w:rsid w:val="000668C5"/>
    <w:rsid w:val="000747D3"/>
    <w:rsid w:val="00074C02"/>
    <w:rsid w:val="00074DAE"/>
    <w:rsid w:val="00080A06"/>
    <w:rsid w:val="00080D29"/>
    <w:rsid w:val="00081E0B"/>
    <w:rsid w:val="00082741"/>
    <w:rsid w:val="0008336B"/>
    <w:rsid w:val="00084527"/>
    <w:rsid w:val="00084636"/>
    <w:rsid w:val="00084863"/>
    <w:rsid w:val="000851AA"/>
    <w:rsid w:val="000851CB"/>
    <w:rsid w:val="000857A3"/>
    <w:rsid w:val="0008595E"/>
    <w:rsid w:val="00087A59"/>
    <w:rsid w:val="00087B32"/>
    <w:rsid w:val="00091F44"/>
    <w:rsid w:val="00091F7A"/>
    <w:rsid w:val="00092081"/>
    <w:rsid w:val="0009405B"/>
    <w:rsid w:val="0009660D"/>
    <w:rsid w:val="000A15BE"/>
    <w:rsid w:val="000A2B63"/>
    <w:rsid w:val="000A4060"/>
    <w:rsid w:val="000A4CAB"/>
    <w:rsid w:val="000A56D4"/>
    <w:rsid w:val="000A795C"/>
    <w:rsid w:val="000B1E9A"/>
    <w:rsid w:val="000B1EEB"/>
    <w:rsid w:val="000B3512"/>
    <w:rsid w:val="000B5169"/>
    <w:rsid w:val="000B54F2"/>
    <w:rsid w:val="000C05EC"/>
    <w:rsid w:val="000C1EAA"/>
    <w:rsid w:val="000C2027"/>
    <w:rsid w:val="000C284C"/>
    <w:rsid w:val="000C2C70"/>
    <w:rsid w:val="000C320E"/>
    <w:rsid w:val="000C3263"/>
    <w:rsid w:val="000C3DAE"/>
    <w:rsid w:val="000C5098"/>
    <w:rsid w:val="000C7EB5"/>
    <w:rsid w:val="000D2D37"/>
    <w:rsid w:val="000D5AF7"/>
    <w:rsid w:val="000D648C"/>
    <w:rsid w:val="000D77AF"/>
    <w:rsid w:val="000D7BFF"/>
    <w:rsid w:val="000E06EA"/>
    <w:rsid w:val="000E4ACE"/>
    <w:rsid w:val="000E6558"/>
    <w:rsid w:val="000E74A5"/>
    <w:rsid w:val="000F068E"/>
    <w:rsid w:val="000F1975"/>
    <w:rsid w:val="0010067A"/>
    <w:rsid w:val="001014FA"/>
    <w:rsid w:val="00102880"/>
    <w:rsid w:val="001037BA"/>
    <w:rsid w:val="00106929"/>
    <w:rsid w:val="001071E8"/>
    <w:rsid w:val="00107DC5"/>
    <w:rsid w:val="00111BAA"/>
    <w:rsid w:val="00112C11"/>
    <w:rsid w:val="00112E2A"/>
    <w:rsid w:val="0011392E"/>
    <w:rsid w:val="001149C6"/>
    <w:rsid w:val="00115F06"/>
    <w:rsid w:val="0011633C"/>
    <w:rsid w:val="0011680D"/>
    <w:rsid w:val="00117BB2"/>
    <w:rsid w:val="00120754"/>
    <w:rsid w:val="00121EB9"/>
    <w:rsid w:val="001225FE"/>
    <w:rsid w:val="00122644"/>
    <w:rsid w:val="00122F84"/>
    <w:rsid w:val="001242C2"/>
    <w:rsid w:val="001253A5"/>
    <w:rsid w:val="00127D66"/>
    <w:rsid w:val="001305B1"/>
    <w:rsid w:val="00130A42"/>
    <w:rsid w:val="001310D2"/>
    <w:rsid w:val="0013110E"/>
    <w:rsid w:val="00132D2D"/>
    <w:rsid w:val="00133AD6"/>
    <w:rsid w:val="001344E2"/>
    <w:rsid w:val="001347E6"/>
    <w:rsid w:val="00137158"/>
    <w:rsid w:val="001376D5"/>
    <w:rsid w:val="001406FF"/>
    <w:rsid w:val="001420C8"/>
    <w:rsid w:val="00143A0E"/>
    <w:rsid w:val="001443E1"/>
    <w:rsid w:val="00145862"/>
    <w:rsid w:val="00151B6B"/>
    <w:rsid w:val="0015496B"/>
    <w:rsid w:val="00155CE3"/>
    <w:rsid w:val="001562BE"/>
    <w:rsid w:val="0015760F"/>
    <w:rsid w:val="0016028A"/>
    <w:rsid w:val="001605BC"/>
    <w:rsid w:val="00161008"/>
    <w:rsid w:val="0016189E"/>
    <w:rsid w:val="001624F8"/>
    <w:rsid w:val="00164660"/>
    <w:rsid w:val="001651DF"/>
    <w:rsid w:val="00165546"/>
    <w:rsid w:val="00165BF9"/>
    <w:rsid w:val="00165F50"/>
    <w:rsid w:val="00170158"/>
    <w:rsid w:val="0017098E"/>
    <w:rsid w:val="00170CC2"/>
    <w:rsid w:val="001726D2"/>
    <w:rsid w:val="001738B7"/>
    <w:rsid w:val="001752D9"/>
    <w:rsid w:val="00180ED3"/>
    <w:rsid w:val="00182F29"/>
    <w:rsid w:val="0018365C"/>
    <w:rsid w:val="00184F4D"/>
    <w:rsid w:val="001858E1"/>
    <w:rsid w:val="00187448"/>
    <w:rsid w:val="00191AC7"/>
    <w:rsid w:val="00193B4A"/>
    <w:rsid w:val="0019576C"/>
    <w:rsid w:val="00195A94"/>
    <w:rsid w:val="001A17D3"/>
    <w:rsid w:val="001A1DEF"/>
    <w:rsid w:val="001A262B"/>
    <w:rsid w:val="001A2B74"/>
    <w:rsid w:val="001A389E"/>
    <w:rsid w:val="001A4049"/>
    <w:rsid w:val="001A515D"/>
    <w:rsid w:val="001B0A91"/>
    <w:rsid w:val="001B11AE"/>
    <w:rsid w:val="001B3960"/>
    <w:rsid w:val="001B3DAF"/>
    <w:rsid w:val="001B4A0A"/>
    <w:rsid w:val="001B4EDC"/>
    <w:rsid w:val="001B5D62"/>
    <w:rsid w:val="001B647E"/>
    <w:rsid w:val="001C069F"/>
    <w:rsid w:val="001C2775"/>
    <w:rsid w:val="001C2E8A"/>
    <w:rsid w:val="001C367C"/>
    <w:rsid w:val="001C68C6"/>
    <w:rsid w:val="001C73BB"/>
    <w:rsid w:val="001D28DD"/>
    <w:rsid w:val="001D797D"/>
    <w:rsid w:val="001E0680"/>
    <w:rsid w:val="001E3AFD"/>
    <w:rsid w:val="001E3E09"/>
    <w:rsid w:val="001E764B"/>
    <w:rsid w:val="001F3347"/>
    <w:rsid w:val="001F392C"/>
    <w:rsid w:val="001F4971"/>
    <w:rsid w:val="001F5257"/>
    <w:rsid w:val="001F5808"/>
    <w:rsid w:val="001F7D0E"/>
    <w:rsid w:val="00201E25"/>
    <w:rsid w:val="002067CD"/>
    <w:rsid w:val="00206B27"/>
    <w:rsid w:val="00210A53"/>
    <w:rsid w:val="00217798"/>
    <w:rsid w:val="00220014"/>
    <w:rsid w:val="00220B79"/>
    <w:rsid w:val="002218D0"/>
    <w:rsid w:val="0022203B"/>
    <w:rsid w:val="00222550"/>
    <w:rsid w:val="00224A9A"/>
    <w:rsid w:val="00235D28"/>
    <w:rsid w:val="00237363"/>
    <w:rsid w:val="00240F5E"/>
    <w:rsid w:val="00241F01"/>
    <w:rsid w:val="002431B0"/>
    <w:rsid w:val="00243558"/>
    <w:rsid w:val="0024683B"/>
    <w:rsid w:val="00247371"/>
    <w:rsid w:val="00250D1B"/>
    <w:rsid w:val="00251E39"/>
    <w:rsid w:val="002547A0"/>
    <w:rsid w:val="002551A5"/>
    <w:rsid w:val="0025717C"/>
    <w:rsid w:val="00261D08"/>
    <w:rsid w:val="00262881"/>
    <w:rsid w:val="00265C11"/>
    <w:rsid w:val="0026787C"/>
    <w:rsid w:val="00270DD5"/>
    <w:rsid w:val="00271AFA"/>
    <w:rsid w:val="00275E85"/>
    <w:rsid w:val="002774F7"/>
    <w:rsid w:val="00280FF3"/>
    <w:rsid w:val="002811C6"/>
    <w:rsid w:val="0028330A"/>
    <w:rsid w:val="00283331"/>
    <w:rsid w:val="00283483"/>
    <w:rsid w:val="002837CA"/>
    <w:rsid w:val="0028388B"/>
    <w:rsid w:val="00284754"/>
    <w:rsid w:val="00285778"/>
    <w:rsid w:val="0028739C"/>
    <w:rsid w:val="00290A9A"/>
    <w:rsid w:val="002927B0"/>
    <w:rsid w:val="00293336"/>
    <w:rsid w:val="002939D8"/>
    <w:rsid w:val="00294502"/>
    <w:rsid w:val="00294B53"/>
    <w:rsid w:val="00294F28"/>
    <w:rsid w:val="00294FFC"/>
    <w:rsid w:val="002A4D9A"/>
    <w:rsid w:val="002A551C"/>
    <w:rsid w:val="002B146C"/>
    <w:rsid w:val="002B217B"/>
    <w:rsid w:val="002B42CB"/>
    <w:rsid w:val="002B4A9E"/>
    <w:rsid w:val="002B565B"/>
    <w:rsid w:val="002B6851"/>
    <w:rsid w:val="002C4EC9"/>
    <w:rsid w:val="002D0EC6"/>
    <w:rsid w:val="002D1027"/>
    <w:rsid w:val="002D12E7"/>
    <w:rsid w:val="002D1859"/>
    <w:rsid w:val="002D1CC8"/>
    <w:rsid w:val="002D3747"/>
    <w:rsid w:val="002D3EF1"/>
    <w:rsid w:val="002D796D"/>
    <w:rsid w:val="002E1579"/>
    <w:rsid w:val="002E3209"/>
    <w:rsid w:val="002E4E13"/>
    <w:rsid w:val="002E5244"/>
    <w:rsid w:val="002E5E2A"/>
    <w:rsid w:val="002E72BD"/>
    <w:rsid w:val="002F1872"/>
    <w:rsid w:val="002F3DC8"/>
    <w:rsid w:val="002F5383"/>
    <w:rsid w:val="002F73AA"/>
    <w:rsid w:val="00300033"/>
    <w:rsid w:val="00300110"/>
    <w:rsid w:val="003013BC"/>
    <w:rsid w:val="0030245D"/>
    <w:rsid w:val="00302B9D"/>
    <w:rsid w:val="00304A1A"/>
    <w:rsid w:val="00304AE7"/>
    <w:rsid w:val="003073F5"/>
    <w:rsid w:val="003139C6"/>
    <w:rsid w:val="003142F5"/>
    <w:rsid w:val="0031498B"/>
    <w:rsid w:val="00315B1D"/>
    <w:rsid w:val="0031740D"/>
    <w:rsid w:val="00320DED"/>
    <w:rsid w:val="00321084"/>
    <w:rsid w:val="00321D1F"/>
    <w:rsid w:val="00322182"/>
    <w:rsid w:val="00324260"/>
    <w:rsid w:val="00325D6C"/>
    <w:rsid w:val="00325F71"/>
    <w:rsid w:val="00326A26"/>
    <w:rsid w:val="0032786E"/>
    <w:rsid w:val="003309B0"/>
    <w:rsid w:val="00331F99"/>
    <w:rsid w:val="003330B4"/>
    <w:rsid w:val="00333B14"/>
    <w:rsid w:val="00337F53"/>
    <w:rsid w:val="00337F7F"/>
    <w:rsid w:val="00352D45"/>
    <w:rsid w:val="003547F0"/>
    <w:rsid w:val="00355090"/>
    <w:rsid w:val="003569BF"/>
    <w:rsid w:val="003570D0"/>
    <w:rsid w:val="00357ED9"/>
    <w:rsid w:val="00360F36"/>
    <w:rsid w:val="0036131C"/>
    <w:rsid w:val="00362151"/>
    <w:rsid w:val="00362234"/>
    <w:rsid w:val="00362E31"/>
    <w:rsid w:val="00367B88"/>
    <w:rsid w:val="00376A64"/>
    <w:rsid w:val="003802DF"/>
    <w:rsid w:val="0038074D"/>
    <w:rsid w:val="0038158A"/>
    <w:rsid w:val="003829CD"/>
    <w:rsid w:val="00382BD6"/>
    <w:rsid w:val="00383EAC"/>
    <w:rsid w:val="003865C0"/>
    <w:rsid w:val="00386D5E"/>
    <w:rsid w:val="0038707E"/>
    <w:rsid w:val="003903ED"/>
    <w:rsid w:val="00391AC5"/>
    <w:rsid w:val="003920D0"/>
    <w:rsid w:val="00394AB4"/>
    <w:rsid w:val="00394F0D"/>
    <w:rsid w:val="00396474"/>
    <w:rsid w:val="00396834"/>
    <w:rsid w:val="003A0B72"/>
    <w:rsid w:val="003A0E9B"/>
    <w:rsid w:val="003A3264"/>
    <w:rsid w:val="003A4326"/>
    <w:rsid w:val="003A5335"/>
    <w:rsid w:val="003A7DF1"/>
    <w:rsid w:val="003B03B6"/>
    <w:rsid w:val="003B055F"/>
    <w:rsid w:val="003B3422"/>
    <w:rsid w:val="003B452F"/>
    <w:rsid w:val="003B4980"/>
    <w:rsid w:val="003B6C00"/>
    <w:rsid w:val="003B74DE"/>
    <w:rsid w:val="003C0609"/>
    <w:rsid w:val="003C0BF3"/>
    <w:rsid w:val="003C0C88"/>
    <w:rsid w:val="003C2AD8"/>
    <w:rsid w:val="003C3F8D"/>
    <w:rsid w:val="003C3FA2"/>
    <w:rsid w:val="003C604C"/>
    <w:rsid w:val="003C6B1C"/>
    <w:rsid w:val="003C7279"/>
    <w:rsid w:val="003D66A2"/>
    <w:rsid w:val="003D729F"/>
    <w:rsid w:val="003D7E57"/>
    <w:rsid w:val="003E1978"/>
    <w:rsid w:val="003E1D5B"/>
    <w:rsid w:val="003E29F6"/>
    <w:rsid w:val="003E494B"/>
    <w:rsid w:val="003E5287"/>
    <w:rsid w:val="003E638A"/>
    <w:rsid w:val="003E69F4"/>
    <w:rsid w:val="003E7816"/>
    <w:rsid w:val="003E7AD4"/>
    <w:rsid w:val="003E7E85"/>
    <w:rsid w:val="003F3B60"/>
    <w:rsid w:val="003F3F8D"/>
    <w:rsid w:val="003F4A21"/>
    <w:rsid w:val="003F5484"/>
    <w:rsid w:val="00400B85"/>
    <w:rsid w:val="00404101"/>
    <w:rsid w:val="00404994"/>
    <w:rsid w:val="00405D73"/>
    <w:rsid w:val="004061D4"/>
    <w:rsid w:val="004071FF"/>
    <w:rsid w:val="00410060"/>
    <w:rsid w:val="004136A4"/>
    <w:rsid w:val="00417A78"/>
    <w:rsid w:val="00420C0B"/>
    <w:rsid w:val="00421469"/>
    <w:rsid w:val="00421B52"/>
    <w:rsid w:val="00422262"/>
    <w:rsid w:val="0042249B"/>
    <w:rsid w:val="00423BFD"/>
    <w:rsid w:val="004273F9"/>
    <w:rsid w:val="00427A71"/>
    <w:rsid w:val="00433438"/>
    <w:rsid w:val="004379D1"/>
    <w:rsid w:val="00437F44"/>
    <w:rsid w:val="00437F4F"/>
    <w:rsid w:val="004409B2"/>
    <w:rsid w:val="0044763C"/>
    <w:rsid w:val="00447A6A"/>
    <w:rsid w:val="004505FC"/>
    <w:rsid w:val="004510F1"/>
    <w:rsid w:val="0045279D"/>
    <w:rsid w:val="00453052"/>
    <w:rsid w:val="004560C0"/>
    <w:rsid w:val="00460576"/>
    <w:rsid w:val="0046256D"/>
    <w:rsid w:val="004629C7"/>
    <w:rsid w:val="0046608B"/>
    <w:rsid w:val="00466AA1"/>
    <w:rsid w:val="00470ECB"/>
    <w:rsid w:val="0047132C"/>
    <w:rsid w:val="00471686"/>
    <w:rsid w:val="00474D7B"/>
    <w:rsid w:val="004758FE"/>
    <w:rsid w:val="004770F6"/>
    <w:rsid w:val="00477653"/>
    <w:rsid w:val="00481708"/>
    <w:rsid w:val="00481BDA"/>
    <w:rsid w:val="00483712"/>
    <w:rsid w:val="00484A4A"/>
    <w:rsid w:val="004920B1"/>
    <w:rsid w:val="004963A0"/>
    <w:rsid w:val="00496C39"/>
    <w:rsid w:val="00496D5A"/>
    <w:rsid w:val="004972DF"/>
    <w:rsid w:val="004A26D1"/>
    <w:rsid w:val="004A302A"/>
    <w:rsid w:val="004A6996"/>
    <w:rsid w:val="004A6D7E"/>
    <w:rsid w:val="004A71F2"/>
    <w:rsid w:val="004B0542"/>
    <w:rsid w:val="004B09D0"/>
    <w:rsid w:val="004B586D"/>
    <w:rsid w:val="004B677E"/>
    <w:rsid w:val="004C0949"/>
    <w:rsid w:val="004C174B"/>
    <w:rsid w:val="004C5AA5"/>
    <w:rsid w:val="004C7B09"/>
    <w:rsid w:val="004C7DD1"/>
    <w:rsid w:val="004D008D"/>
    <w:rsid w:val="004D21C0"/>
    <w:rsid w:val="004D2D2F"/>
    <w:rsid w:val="004D39BA"/>
    <w:rsid w:val="004D3DB1"/>
    <w:rsid w:val="004D4584"/>
    <w:rsid w:val="004D4715"/>
    <w:rsid w:val="004D59E6"/>
    <w:rsid w:val="004D5DA1"/>
    <w:rsid w:val="004D5FFE"/>
    <w:rsid w:val="004D6B5A"/>
    <w:rsid w:val="004E04A1"/>
    <w:rsid w:val="004E0BD5"/>
    <w:rsid w:val="004E3452"/>
    <w:rsid w:val="004E3C07"/>
    <w:rsid w:val="004E64E4"/>
    <w:rsid w:val="004E69D5"/>
    <w:rsid w:val="004E6A6A"/>
    <w:rsid w:val="004E6AD5"/>
    <w:rsid w:val="004E7067"/>
    <w:rsid w:val="004E7339"/>
    <w:rsid w:val="004F3D72"/>
    <w:rsid w:val="004F55EA"/>
    <w:rsid w:val="00500E7D"/>
    <w:rsid w:val="00501180"/>
    <w:rsid w:val="005014C0"/>
    <w:rsid w:val="00501533"/>
    <w:rsid w:val="005019F0"/>
    <w:rsid w:val="0050230A"/>
    <w:rsid w:val="00502AD6"/>
    <w:rsid w:val="005041F9"/>
    <w:rsid w:val="00505251"/>
    <w:rsid w:val="005052F1"/>
    <w:rsid w:val="005053F5"/>
    <w:rsid w:val="00505E65"/>
    <w:rsid w:val="0051275E"/>
    <w:rsid w:val="00512EF0"/>
    <w:rsid w:val="00514290"/>
    <w:rsid w:val="00514F9B"/>
    <w:rsid w:val="00515975"/>
    <w:rsid w:val="005169D1"/>
    <w:rsid w:val="00520662"/>
    <w:rsid w:val="00521299"/>
    <w:rsid w:val="0052490E"/>
    <w:rsid w:val="00524C4D"/>
    <w:rsid w:val="005306A4"/>
    <w:rsid w:val="0053078A"/>
    <w:rsid w:val="0053105E"/>
    <w:rsid w:val="00533E7D"/>
    <w:rsid w:val="0053492A"/>
    <w:rsid w:val="0053617A"/>
    <w:rsid w:val="005368F9"/>
    <w:rsid w:val="005371F9"/>
    <w:rsid w:val="00540443"/>
    <w:rsid w:val="005414A8"/>
    <w:rsid w:val="005427E8"/>
    <w:rsid w:val="00542DCE"/>
    <w:rsid w:val="00543319"/>
    <w:rsid w:val="005442BA"/>
    <w:rsid w:val="005455A7"/>
    <w:rsid w:val="00546741"/>
    <w:rsid w:val="00551BD6"/>
    <w:rsid w:val="00553328"/>
    <w:rsid w:val="00557963"/>
    <w:rsid w:val="00561E5B"/>
    <w:rsid w:val="00562C36"/>
    <w:rsid w:val="00565B57"/>
    <w:rsid w:val="00567948"/>
    <w:rsid w:val="005708BA"/>
    <w:rsid w:val="0057170E"/>
    <w:rsid w:val="00571DE7"/>
    <w:rsid w:val="00571EAE"/>
    <w:rsid w:val="005774CA"/>
    <w:rsid w:val="00577C74"/>
    <w:rsid w:val="00581683"/>
    <w:rsid w:val="0058262D"/>
    <w:rsid w:val="00583010"/>
    <w:rsid w:val="0058392F"/>
    <w:rsid w:val="00583E27"/>
    <w:rsid w:val="00587583"/>
    <w:rsid w:val="00591D68"/>
    <w:rsid w:val="005926A5"/>
    <w:rsid w:val="00594CC0"/>
    <w:rsid w:val="00595FB4"/>
    <w:rsid w:val="00596459"/>
    <w:rsid w:val="00596BB0"/>
    <w:rsid w:val="005A0F5A"/>
    <w:rsid w:val="005A1365"/>
    <w:rsid w:val="005A25F7"/>
    <w:rsid w:val="005A4BCC"/>
    <w:rsid w:val="005A73D7"/>
    <w:rsid w:val="005A7F70"/>
    <w:rsid w:val="005B3147"/>
    <w:rsid w:val="005B48F0"/>
    <w:rsid w:val="005B4D35"/>
    <w:rsid w:val="005B5293"/>
    <w:rsid w:val="005C0553"/>
    <w:rsid w:val="005C0BD5"/>
    <w:rsid w:val="005C225A"/>
    <w:rsid w:val="005C3232"/>
    <w:rsid w:val="005C594A"/>
    <w:rsid w:val="005C66A0"/>
    <w:rsid w:val="005C6A5E"/>
    <w:rsid w:val="005C7278"/>
    <w:rsid w:val="005C772C"/>
    <w:rsid w:val="005D0508"/>
    <w:rsid w:val="005D0BC4"/>
    <w:rsid w:val="005D3D8F"/>
    <w:rsid w:val="005D4264"/>
    <w:rsid w:val="005D720F"/>
    <w:rsid w:val="005D7843"/>
    <w:rsid w:val="005E39C0"/>
    <w:rsid w:val="005E51AC"/>
    <w:rsid w:val="005E5C6C"/>
    <w:rsid w:val="005E6062"/>
    <w:rsid w:val="005F2511"/>
    <w:rsid w:val="005F437C"/>
    <w:rsid w:val="005F4DE9"/>
    <w:rsid w:val="005F5A7D"/>
    <w:rsid w:val="005F6146"/>
    <w:rsid w:val="00600A24"/>
    <w:rsid w:val="006015F3"/>
    <w:rsid w:val="00602E57"/>
    <w:rsid w:val="00606849"/>
    <w:rsid w:val="0061070A"/>
    <w:rsid w:val="00611788"/>
    <w:rsid w:val="006132C7"/>
    <w:rsid w:val="00614D1D"/>
    <w:rsid w:val="00615637"/>
    <w:rsid w:val="006201B8"/>
    <w:rsid w:val="0062125E"/>
    <w:rsid w:val="00622711"/>
    <w:rsid w:val="00622EF3"/>
    <w:rsid w:val="00625410"/>
    <w:rsid w:val="0062561B"/>
    <w:rsid w:val="00626CB7"/>
    <w:rsid w:val="00627FCD"/>
    <w:rsid w:val="0063042B"/>
    <w:rsid w:val="006315D9"/>
    <w:rsid w:val="00631790"/>
    <w:rsid w:val="006325EE"/>
    <w:rsid w:val="00633F81"/>
    <w:rsid w:val="006349CC"/>
    <w:rsid w:val="0063514A"/>
    <w:rsid w:val="00637049"/>
    <w:rsid w:val="00637CC4"/>
    <w:rsid w:val="00640A51"/>
    <w:rsid w:val="00644CFA"/>
    <w:rsid w:val="006459C3"/>
    <w:rsid w:val="00646487"/>
    <w:rsid w:val="00646D6E"/>
    <w:rsid w:val="00647B68"/>
    <w:rsid w:val="00653887"/>
    <w:rsid w:val="00654224"/>
    <w:rsid w:val="00660B92"/>
    <w:rsid w:val="00661F88"/>
    <w:rsid w:val="006625DD"/>
    <w:rsid w:val="00662827"/>
    <w:rsid w:val="00663663"/>
    <w:rsid w:val="006654A6"/>
    <w:rsid w:val="00665B9C"/>
    <w:rsid w:val="0067059F"/>
    <w:rsid w:val="0067195C"/>
    <w:rsid w:val="0067196A"/>
    <w:rsid w:val="00672B1E"/>
    <w:rsid w:val="00672B41"/>
    <w:rsid w:val="00676D63"/>
    <w:rsid w:val="0068382E"/>
    <w:rsid w:val="00685B01"/>
    <w:rsid w:val="006866CA"/>
    <w:rsid w:val="0068676B"/>
    <w:rsid w:val="00686D28"/>
    <w:rsid w:val="00687075"/>
    <w:rsid w:val="006876A4"/>
    <w:rsid w:val="00691096"/>
    <w:rsid w:val="00693A57"/>
    <w:rsid w:val="0069480F"/>
    <w:rsid w:val="006956E1"/>
    <w:rsid w:val="006A0A1F"/>
    <w:rsid w:val="006A1599"/>
    <w:rsid w:val="006A1B46"/>
    <w:rsid w:val="006A511C"/>
    <w:rsid w:val="006A6D47"/>
    <w:rsid w:val="006A7DE6"/>
    <w:rsid w:val="006B1758"/>
    <w:rsid w:val="006B1C4D"/>
    <w:rsid w:val="006B3294"/>
    <w:rsid w:val="006B5A6A"/>
    <w:rsid w:val="006B6B08"/>
    <w:rsid w:val="006C2907"/>
    <w:rsid w:val="006C4BAD"/>
    <w:rsid w:val="006C53A6"/>
    <w:rsid w:val="006C5CF9"/>
    <w:rsid w:val="006C7E2D"/>
    <w:rsid w:val="006D111D"/>
    <w:rsid w:val="006D2844"/>
    <w:rsid w:val="006D4E41"/>
    <w:rsid w:val="006D68E5"/>
    <w:rsid w:val="006D695C"/>
    <w:rsid w:val="006D6A89"/>
    <w:rsid w:val="006E08B8"/>
    <w:rsid w:val="006E11D4"/>
    <w:rsid w:val="006E1226"/>
    <w:rsid w:val="006E36D4"/>
    <w:rsid w:val="006F0CBD"/>
    <w:rsid w:val="006F0E0E"/>
    <w:rsid w:val="006F2F31"/>
    <w:rsid w:val="006F4B76"/>
    <w:rsid w:val="006F6F06"/>
    <w:rsid w:val="00701C86"/>
    <w:rsid w:val="007029D7"/>
    <w:rsid w:val="007118DB"/>
    <w:rsid w:val="0071291D"/>
    <w:rsid w:val="00712C79"/>
    <w:rsid w:val="007153DE"/>
    <w:rsid w:val="007164F1"/>
    <w:rsid w:val="00717CE9"/>
    <w:rsid w:val="00717D00"/>
    <w:rsid w:val="00722202"/>
    <w:rsid w:val="0072223F"/>
    <w:rsid w:val="00722EBA"/>
    <w:rsid w:val="007235A4"/>
    <w:rsid w:val="00723BFA"/>
    <w:rsid w:val="007248EF"/>
    <w:rsid w:val="007254D0"/>
    <w:rsid w:val="00725A89"/>
    <w:rsid w:val="00725EF2"/>
    <w:rsid w:val="0072694C"/>
    <w:rsid w:val="00727A22"/>
    <w:rsid w:val="00731577"/>
    <w:rsid w:val="00731C66"/>
    <w:rsid w:val="00732433"/>
    <w:rsid w:val="00732A0A"/>
    <w:rsid w:val="00733208"/>
    <w:rsid w:val="00733E49"/>
    <w:rsid w:val="00735B18"/>
    <w:rsid w:val="007377FF"/>
    <w:rsid w:val="00740092"/>
    <w:rsid w:val="007426F1"/>
    <w:rsid w:val="0074443C"/>
    <w:rsid w:val="00745407"/>
    <w:rsid w:val="00746790"/>
    <w:rsid w:val="00753573"/>
    <w:rsid w:val="00753580"/>
    <w:rsid w:val="007565BF"/>
    <w:rsid w:val="00760D2B"/>
    <w:rsid w:val="00762342"/>
    <w:rsid w:val="007626D0"/>
    <w:rsid w:val="00762701"/>
    <w:rsid w:val="00762852"/>
    <w:rsid w:val="00762B7E"/>
    <w:rsid w:val="00772980"/>
    <w:rsid w:val="00774FA2"/>
    <w:rsid w:val="00780CAB"/>
    <w:rsid w:val="00781035"/>
    <w:rsid w:val="007816A5"/>
    <w:rsid w:val="00781A4D"/>
    <w:rsid w:val="007823A9"/>
    <w:rsid w:val="00784189"/>
    <w:rsid w:val="00784B74"/>
    <w:rsid w:val="007870EA"/>
    <w:rsid w:val="00790181"/>
    <w:rsid w:val="0079062E"/>
    <w:rsid w:val="00790908"/>
    <w:rsid w:val="00790F57"/>
    <w:rsid w:val="007910E8"/>
    <w:rsid w:val="007968B0"/>
    <w:rsid w:val="0079771C"/>
    <w:rsid w:val="007A0324"/>
    <w:rsid w:val="007A0FA1"/>
    <w:rsid w:val="007A1337"/>
    <w:rsid w:val="007A3ED0"/>
    <w:rsid w:val="007A4AA7"/>
    <w:rsid w:val="007A728B"/>
    <w:rsid w:val="007B05B1"/>
    <w:rsid w:val="007B6CE8"/>
    <w:rsid w:val="007C1887"/>
    <w:rsid w:val="007C426F"/>
    <w:rsid w:val="007C60FC"/>
    <w:rsid w:val="007D0307"/>
    <w:rsid w:val="007D2E41"/>
    <w:rsid w:val="007D2FA6"/>
    <w:rsid w:val="007D6978"/>
    <w:rsid w:val="007E2557"/>
    <w:rsid w:val="007E68EA"/>
    <w:rsid w:val="007E7575"/>
    <w:rsid w:val="007E7FF0"/>
    <w:rsid w:val="007F0126"/>
    <w:rsid w:val="007F1850"/>
    <w:rsid w:val="007F2ACE"/>
    <w:rsid w:val="007F3125"/>
    <w:rsid w:val="007F40AE"/>
    <w:rsid w:val="007F4D0D"/>
    <w:rsid w:val="007F5F85"/>
    <w:rsid w:val="007F6576"/>
    <w:rsid w:val="007F65BD"/>
    <w:rsid w:val="007F7CE0"/>
    <w:rsid w:val="00802BEC"/>
    <w:rsid w:val="0080371A"/>
    <w:rsid w:val="00803923"/>
    <w:rsid w:val="00805F8E"/>
    <w:rsid w:val="00806EDA"/>
    <w:rsid w:val="008072D2"/>
    <w:rsid w:val="00810308"/>
    <w:rsid w:val="00810DA4"/>
    <w:rsid w:val="008110F8"/>
    <w:rsid w:val="0081271C"/>
    <w:rsid w:val="0081578C"/>
    <w:rsid w:val="008164B5"/>
    <w:rsid w:val="0081732E"/>
    <w:rsid w:val="008176B6"/>
    <w:rsid w:val="00820F62"/>
    <w:rsid w:val="00822024"/>
    <w:rsid w:val="0082394C"/>
    <w:rsid w:val="008243D2"/>
    <w:rsid w:val="008248BB"/>
    <w:rsid w:val="008278EC"/>
    <w:rsid w:val="00827979"/>
    <w:rsid w:val="00827A2D"/>
    <w:rsid w:val="00827E39"/>
    <w:rsid w:val="0083033B"/>
    <w:rsid w:val="00831C16"/>
    <w:rsid w:val="0083377C"/>
    <w:rsid w:val="00840152"/>
    <w:rsid w:val="00840BB0"/>
    <w:rsid w:val="008412C2"/>
    <w:rsid w:val="00841437"/>
    <w:rsid w:val="0084383D"/>
    <w:rsid w:val="0084446A"/>
    <w:rsid w:val="0084608E"/>
    <w:rsid w:val="00846258"/>
    <w:rsid w:val="00850777"/>
    <w:rsid w:val="008518E9"/>
    <w:rsid w:val="00851F11"/>
    <w:rsid w:val="00852726"/>
    <w:rsid w:val="008534F7"/>
    <w:rsid w:val="0085518E"/>
    <w:rsid w:val="00871295"/>
    <w:rsid w:val="008722ED"/>
    <w:rsid w:val="0087429C"/>
    <w:rsid w:val="0087480D"/>
    <w:rsid w:val="00874ACE"/>
    <w:rsid w:val="00875CBF"/>
    <w:rsid w:val="00876FEA"/>
    <w:rsid w:val="008777C6"/>
    <w:rsid w:val="00877AAD"/>
    <w:rsid w:val="00880CC2"/>
    <w:rsid w:val="00881637"/>
    <w:rsid w:val="0088180B"/>
    <w:rsid w:val="00881D07"/>
    <w:rsid w:val="008829F9"/>
    <w:rsid w:val="00882B67"/>
    <w:rsid w:val="008874F0"/>
    <w:rsid w:val="00887B95"/>
    <w:rsid w:val="00890794"/>
    <w:rsid w:val="00891509"/>
    <w:rsid w:val="008915A2"/>
    <w:rsid w:val="00892A10"/>
    <w:rsid w:val="00895151"/>
    <w:rsid w:val="00896BAA"/>
    <w:rsid w:val="008A0774"/>
    <w:rsid w:val="008A6203"/>
    <w:rsid w:val="008A6540"/>
    <w:rsid w:val="008A7FCC"/>
    <w:rsid w:val="008B0258"/>
    <w:rsid w:val="008B06AF"/>
    <w:rsid w:val="008B15B7"/>
    <w:rsid w:val="008B3070"/>
    <w:rsid w:val="008B3E9F"/>
    <w:rsid w:val="008B6D66"/>
    <w:rsid w:val="008B7276"/>
    <w:rsid w:val="008C0327"/>
    <w:rsid w:val="008C11E7"/>
    <w:rsid w:val="008C1604"/>
    <w:rsid w:val="008C2944"/>
    <w:rsid w:val="008C3B9B"/>
    <w:rsid w:val="008C3F01"/>
    <w:rsid w:val="008C55A0"/>
    <w:rsid w:val="008C7455"/>
    <w:rsid w:val="008D17FB"/>
    <w:rsid w:val="008D1EC0"/>
    <w:rsid w:val="008D24DA"/>
    <w:rsid w:val="008D3EF1"/>
    <w:rsid w:val="008D4298"/>
    <w:rsid w:val="008D4C7B"/>
    <w:rsid w:val="008D52C2"/>
    <w:rsid w:val="008D5C03"/>
    <w:rsid w:val="008D6BDE"/>
    <w:rsid w:val="008E0448"/>
    <w:rsid w:val="008E249D"/>
    <w:rsid w:val="008E3ACA"/>
    <w:rsid w:val="008E4291"/>
    <w:rsid w:val="008E43D9"/>
    <w:rsid w:val="008E5698"/>
    <w:rsid w:val="008E6051"/>
    <w:rsid w:val="008F00FE"/>
    <w:rsid w:val="008F1409"/>
    <w:rsid w:val="008F2FF5"/>
    <w:rsid w:val="008F45E7"/>
    <w:rsid w:val="008F5CD0"/>
    <w:rsid w:val="008F5FC7"/>
    <w:rsid w:val="00900BB0"/>
    <w:rsid w:val="009014E4"/>
    <w:rsid w:val="00901CB0"/>
    <w:rsid w:val="00902F4E"/>
    <w:rsid w:val="0090335B"/>
    <w:rsid w:val="009062DE"/>
    <w:rsid w:val="0091097B"/>
    <w:rsid w:val="009132B2"/>
    <w:rsid w:val="0091394D"/>
    <w:rsid w:val="00914EF1"/>
    <w:rsid w:val="009150DA"/>
    <w:rsid w:val="00915920"/>
    <w:rsid w:val="00916633"/>
    <w:rsid w:val="00916921"/>
    <w:rsid w:val="0091716B"/>
    <w:rsid w:val="00917619"/>
    <w:rsid w:val="00920B49"/>
    <w:rsid w:val="00923234"/>
    <w:rsid w:val="009244F9"/>
    <w:rsid w:val="0092473C"/>
    <w:rsid w:val="00925C30"/>
    <w:rsid w:val="00927232"/>
    <w:rsid w:val="0093096A"/>
    <w:rsid w:val="00930FA9"/>
    <w:rsid w:val="009311AC"/>
    <w:rsid w:val="00931EBE"/>
    <w:rsid w:val="00935B89"/>
    <w:rsid w:val="009424C3"/>
    <w:rsid w:val="009432D2"/>
    <w:rsid w:val="0094339C"/>
    <w:rsid w:val="00943BD9"/>
    <w:rsid w:val="00943FA1"/>
    <w:rsid w:val="00945E99"/>
    <w:rsid w:val="009467B7"/>
    <w:rsid w:val="00951EA7"/>
    <w:rsid w:val="009552F3"/>
    <w:rsid w:val="009605FB"/>
    <w:rsid w:val="00960FD8"/>
    <w:rsid w:val="009625CC"/>
    <w:rsid w:val="00962E51"/>
    <w:rsid w:val="00964506"/>
    <w:rsid w:val="00966667"/>
    <w:rsid w:val="00970DED"/>
    <w:rsid w:val="00972BF4"/>
    <w:rsid w:val="00973439"/>
    <w:rsid w:val="00973627"/>
    <w:rsid w:val="00975BE5"/>
    <w:rsid w:val="00976059"/>
    <w:rsid w:val="009761D9"/>
    <w:rsid w:val="00976BD5"/>
    <w:rsid w:val="009809ED"/>
    <w:rsid w:val="00980A37"/>
    <w:rsid w:val="0098183E"/>
    <w:rsid w:val="00982967"/>
    <w:rsid w:val="00986E9F"/>
    <w:rsid w:val="00986F29"/>
    <w:rsid w:val="0099076E"/>
    <w:rsid w:val="00990BF3"/>
    <w:rsid w:val="00993B99"/>
    <w:rsid w:val="009A1B5A"/>
    <w:rsid w:val="009A4586"/>
    <w:rsid w:val="009A4EA6"/>
    <w:rsid w:val="009A57DE"/>
    <w:rsid w:val="009A756C"/>
    <w:rsid w:val="009B0615"/>
    <w:rsid w:val="009B3873"/>
    <w:rsid w:val="009B39BE"/>
    <w:rsid w:val="009B6532"/>
    <w:rsid w:val="009B6A30"/>
    <w:rsid w:val="009C0D4D"/>
    <w:rsid w:val="009C0EF0"/>
    <w:rsid w:val="009C1188"/>
    <w:rsid w:val="009C3150"/>
    <w:rsid w:val="009C6AEB"/>
    <w:rsid w:val="009D0518"/>
    <w:rsid w:val="009D445C"/>
    <w:rsid w:val="009D5F85"/>
    <w:rsid w:val="009D6BE2"/>
    <w:rsid w:val="009D7644"/>
    <w:rsid w:val="009D7891"/>
    <w:rsid w:val="009E3D28"/>
    <w:rsid w:val="009E3F56"/>
    <w:rsid w:val="009E485D"/>
    <w:rsid w:val="009E609D"/>
    <w:rsid w:val="009E6618"/>
    <w:rsid w:val="009E701F"/>
    <w:rsid w:val="009E7ECA"/>
    <w:rsid w:val="009F10C6"/>
    <w:rsid w:val="009F29D2"/>
    <w:rsid w:val="009F3572"/>
    <w:rsid w:val="009F51C0"/>
    <w:rsid w:val="009F6A18"/>
    <w:rsid w:val="00A01422"/>
    <w:rsid w:val="00A015EA"/>
    <w:rsid w:val="00A01735"/>
    <w:rsid w:val="00A0178D"/>
    <w:rsid w:val="00A027D2"/>
    <w:rsid w:val="00A02836"/>
    <w:rsid w:val="00A0338A"/>
    <w:rsid w:val="00A05D04"/>
    <w:rsid w:val="00A1195F"/>
    <w:rsid w:val="00A12D3B"/>
    <w:rsid w:val="00A14C35"/>
    <w:rsid w:val="00A15475"/>
    <w:rsid w:val="00A16A3C"/>
    <w:rsid w:val="00A16D70"/>
    <w:rsid w:val="00A177A3"/>
    <w:rsid w:val="00A20E78"/>
    <w:rsid w:val="00A23111"/>
    <w:rsid w:val="00A23990"/>
    <w:rsid w:val="00A23AD7"/>
    <w:rsid w:val="00A339C5"/>
    <w:rsid w:val="00A37B71"/>
    <w:rsid w:val="00A42A3D"/>
    <w:rsid w:val="00A42EEF"/>
    <w:rsid w:val="00A431DF"/>
    <w:rsid w:val="00A43866"/>
    <w:rsid w:val="00A43DA1"/>
    <w:rsid w:val="00A43F2C"/>
    <w:rsid w:val="00A4414A"/>
    <w:rsid w:val="00A476F5"/>
    <w:rsid w:val="00A47965"/>
    <w:rsid w:val="00A53757"/>
    <w:rsid w:val="00A55B49"/>
    <w:rsid w:val="00A56089"/>
    <w:rsid w:val="00A63DA5"/>
    <w:rsid w:val="00A64CC8"/>
    <w:rsid w:val="00A64F90"/>
    <w:rsid w:val="00A655C6"/>
    <w:rsid w:val="00A67C4A"/>
    <w:rsid w:val="00A7119F"/>
    <w:rsid w:val="00A713E5"/>
    <w:rsid w:val="00A723D6"/>
    <w:rsid w:val="00A740B2"/>
    <w:rsid w:val="00A75470"/>
    <w:rsid w:val="00A827DA"/>
    <w:rsid w:val="00A84031"/>
    <w:rsid w:val="00A844BB"/>
    <w:rsid w:val="00A8467C"/>
    <w:rsid w:val="00A85FC7"/>
    <w:rsid w:val="00A86881"/>
    <w:rsid w:val="00A90D79"/>
    <w:rsid w:val="00A92F1E"/>
    <w:rsid w:val="00A93859"/>
    <w:rsid w:val="00A949D2"/>
    <w:rsid w:val="00A95A19"/>
    <w:rsid w:val="00A97FEC"/>
    <w:rsid w:val="00AA0B1F"/>
    <w:rsid w:val="00AA1004"/>
    <w:rsid w:val="00AA2408"/>
    <w:rsid w:val="00AA3B6D"/>
    <w:rsid w:val="00AA6322"/>
    <w:rsid w:val="00AA6C8A"/>
    <w:rsid w:val="00AA785F"/>
    <w:rsid w:val="00AB0918"/>
    <w:rsid w:val="00AB0FE2"/>
    <w:rsid w:val="00AB1878"/>
    <w:rsid w:val="00AB31E4"/>
    <w:rsid w:val="00AB37E4"/>
    <w:rsid w:val="00AB3C44"/>
    <w:rsid w:val="00AB4832"/>
    <w:rsid w:val="00AB5065"/>
    <w:rsid w:val="00AB5710"/>
    <w:rsid w:val="00AB5E48"/>
    <w:rsid w:val="00AB7BD0"/>
    <w:rsid w:val="00AC32EC"/>
    <w:rsid w:val="00AC346A"/>
    <w:rsid w:val="00AC3670"/>
    <w:rsid w:val="00AC3EC7"/>
    <w:rsid w:val="00AC4ACA"/>
    <w:rsid w:val="00AC61EF"/>
    <w:rsid w:val="00AC7CC4"/>
    <w:rsid w:val="00AD13CC"/>
    <w:rsid w:val="00AD504E"/>
    <w:rsid w:val="00AD5CD0"/>
    <w:rsid w:val="00AD6DA4"/>
    <w:rsid w:val="00AD6FFC"/>
    <w:rsid w:val="00AE00A2"/>
    <w:rsid w:val="00AE0659"/>
    <w:rsid w:val="00AE1541"/>
    <w:rsid w:val="00AE17F8"/>
    <w:rsid w:val="00AE1CEB"/>
    <w:rsid w:val="00AE2823"/>
    <w:rsid w:val="00AE34E4"/>
    <w:rsid w:val="00AE3534"/>
    <w:rsid w:val="00AE3EC1"/>
    <w:rsid w:val="00AE46D1"/>
    <w:rsid w:val="00AE6E92"/>
    <w:rsid w:val="00AF0044"/>
    <w:rsid w:val="00AF0900"/>
    <w:rsid w:val="00AF11A3"/>
    <w:rsid w:val="00AF20AC"/>
    <w:rsid w:val="00AF2A03"/>
    <w:rsid w:val="00AF2CBF"/>
    <w:rsid w:val="00AF352D"/>
    <w:rsid w:val="00AF457F"/>
    <w:rsid w:val="00AF46BA"/>
    <w:rsid w:val="00AF4CFE"/>
    <w:rsid w:val="00AF514A"/>
    <w:rsid w:val="00AF5EE3"/>
    <w:rsid w:val="00AF6401"/>
    <w:rsid w:val="00B0308E"/>
    <w:rsid w:val="00B035F5"/>
    <w:rsid w:val="00B03CA8"/>
    <w:rsid w:val="00B03D59"/>
    <w:rsid w:val="00B069B9"/>
    <w:rsid w:val="00B0705E"/>
    <w:rsid w:val="00B106F9"/>
    <w:rsid w:val="00B1073D"/>
    <w:rsid w:val="00B10D74"/>
    <w:rsid w:val="00B14FEC"/>
    <w:rsid w:val="00B1569C"/>
    <w:rsid w:val="00B15CF7"/>
    <w:rsid w:val="00B175C6"/>
    <w:rsid w:val="00B2188D"/>
    <w:rsid w:val="00B22536"/>
    <w:rsid w:val="00B2301D"/>
    <w:rsid w:val="00B25FA9"/>
    <w:rsid w:val="00B3293A"/>
    <w:rsid w:val="00B35677"/>
    <w:rsid w:val="00B3638E"/>
    <w:rsid w:val="00B376FF"/>
    <w:rsid w:val="00B378B7"/>
    <w:rsid w:val="00B40372"/>
    <w:rsid w:val="00B4154F"/>
    <w:rsid w:val="00B418E5"/>
    <w:rsid w:val="00B43F44"/>
    <w:rsid w:val="00B452DF"/>
    <w:rsid w:val="00B46479"/>
    <w:rsid w:val="00B46939"/>
    <w:rsid w:val="00B46FA9"/>
    <w:rsid w:val="00B47EEA"/>
    <w:rsid w:val="00B524E1"/>
    <w:rsid w:val="00B569CE"/>
    <w:rsid w:val="00B604BD"/>
    <w:rsid w:val="00B606BE"/>
    <w:rsid w:val="00B620A2"/>
    <w:rsid w:val="00B62FE8"/>
    <w:rsid w:val="00B658E8"/>
    <w:rsid w:val="00B660AC"/>
    <w:rsid w:val="00B74EC0"/>
    <w:rsid w:val="00B75D7A"/>
    <w:rsid w:val="00B818C3"/>
    <w:rsid w:val="00B849E7"/>
    <w:rsid w:val="00B84C3C"/>
    <w:rsid w:val="00B84CFB"/>
    <w:rsid w:val="00B873A0"/>
    <w:rsid w:val="00B909A3"/>
    <w:rsid w:val="00B91861"/>
    <w:rsid w:val="00B93E65"/>
    <w:rsid w:val="00B94A00"/>
    <w:rsid w:val="00B96B44"/>
    <w:rsid w:val="00B96BEE"/>
    <w:rsid w:val="00B97C5F"/>
    <w:rsid w:val="00BA1A3E"/>
    <w:rsid w:val="00BA3436"/>
    <w:rsid w:val="00BA4378"/>
    <w:rsid w:val="00BA541E"/>
    <w:rsid w:val="00BA5EC8"/>
    <w:rsid w:val="00BA5F1B"/>
    <w:rsid w:val="00BA6F1C"/>
    <w:rsid w:val="00BB03EB"/>
    <w:rsid w:val="00BB4A36"/>
    <w:rsid w:val="00BB76B9"/>
    <w:rsid w:val="00BC1866"/>
    <w:rsid w:val="00BC2550"/>
    <w:rsid w:val="00BC29FB"/>
    <w:rsid w:val="00BC2A15"/>
    <w:rsid w:val="00BC5615"/>
    <w:rsid w:val="00BC66DC"/>
    <w:rsid w:val="00BC7393"/>
    <w:rsid w:val="00BD11F2"/>
    <w:rsid w:val="00BD2BAD"/>
    <w:rsid w:val="00BD30F8"/>
    <w:rsid w:val="00BD3771"/>
    <w:rsid w:val="00BD4134"/>
    <w:rsid w:val="00BD6108"/>
    <w:rsid w:val="00BE0141"/>
    <w:rsid w:val="00BE538E"/>
    <w:rsid w:val="00BE58DA"/>
    <w:rsid w:val="00BE6B5D"/>
    <w:rsid w:val="00BE6BC7"/>
    <w:rsid w:val="00BE751C"/>
    <w:rsid w:val="00BF00AC"/>
    <w:rsid w:val="00BF0CFF"/>
    <w:rsid w:val="00BF0E91"/>
    <w:rsid w:val="00BF2850"/>
    <w:rsid w:val="00BF54C8"/>
    <w:rsid w:val="00C00911"/>
    <w:rsid w:val="00C01EA0"/>
    <w:rsid w:val="00C02476"/>
    <w:rsid w:val="00C04F79"/>
    <w:rsid w:val="00C05F14"/>
    <w:rsid w:val="00C06BA9"/>
    <w:rsid w:val="00C1060B"/>
    <w:rsid w:val="00C13433"/>
    <w:rsid w:val="00C14ADF"/>
    <w:rsid w:val="00C17318"/>
    <w:rsid w:val="00C22AFC"/>
    <w:rsid w:val="00C22FF5"/>
    <w:rsid w:val="00C23194"/>
    <w:rsid w:val="00C250A2"/>
    <w:rsid w:val="00C25782"/>
    <w:rsid w:val="00C26A89"/>
    <w:rsid w:val="00C27330"/>
    <w:rsid w:val="00C27CCE"/>
    <w:rsid w:val="00C31369"/>
    <w:rsid w:val="00C31E57"/>
    <w:rsid w:val="00C346A2"/>
    <w:rsid w:val="00C357D9"/>
    <w:rsid w:val="00C368E1"/>
    <w:rsid w:val="00C37521"/>
    <w:rsid w:val="00C3774E"/>
    <w:rsid w:val="00C407A4"/>
    <w:rsid w:val="00C47B94"/>
    <w:rsid w:val="00C51996"/>
    <w:rsid w:val="00C5276A"/>
    <w:rsid w:val="00C52829"/>
    <w:rsid w:val="00C552F7"/>
    <w:rsid w:val="00C5791D"/>
    <w:rsid w:val="00C6060A"/>
    <w:rsid w:val="00C6221A"/>
    <w:rsid w:val="00C64402"/>
    <w:rsid w:val="00C6613C"/>
    <w:rsid w:val="00C7086D"/>
    <w:rsid w:val="00C70AEB"/>
    <w:rsid w:val="00C71791"/>
    <w:rsid w:val="00C72F3F"/>
    <w:rsid w:val="00C739AD"/>
    <w:rsid w:val="00C74CEB"/>
    <w:rsid w:val="00C75B91"/>
    <w:rsid w:val="00C7665F"/>
    <w:rsid w:val="00C83617"/>
    <w:rsid w:val="00C836C2"/>
    <w:rsid w:val="00C84FB9"/>
    <w:rsid w:val="00C9018B"/>
    <w:rsid w:val="00C906A2"/>
    <w:rsid w:val="00C92081"/>
    <w:rsid w:val="00C92DF6"/>
    <w:rsid w:val="00C93558"/>
    <w:rsid w:val="00C943CD"/>
    <w:rsid w:val="00C9591F"/>
    <w:rsid w:val="00C96871"/>
    <w:rsid w:val="00C97750"/>
    <w:rsid w:val="00CA07AC"/>
    <w:rsid w:val="00CA2A39"/>
    <w:rsid w:val="00CA40F9"/>
    <w:rsid w:val="00CA5A34"/>
    <w:rsid w:val="00CA78B3"/>
    <w:rsid w:val="00CB4739"/>
    <w:rsid w:val="00CB4E18"/>
    <w:rsid w:val="00CB52DE"/>
    <w:rsid w:val="00CB5E90"/>
    <w:rsid w:val="00CB75D4"/>
    <w:rsid w:val="00CC18BE"/>
    <w:rsid w:val="00CC20F2"/>
    <w:rsid w:val="00CC2DBB"/>
    <w:rsid w:val="00CC7714"/>
    <w:rsid w:val="00CD00D7"/>
    <w:rsid w:val="00CD0F0A"/>
    <w:rsid w:val="00CD1330"/>
    <w:rsid w:val="00CD1552"/>
    <w:rsid w:val="00CD1F35"/>
    <w:rsid w:val="00CE25DD"/>
    <w:rsid w:val="00CE3941"/>
    <w:rsid w:val="00CE3E17"/>
    <w:rsid w:val="00CE4B07"/>
    <w:rsid w:val="00CE589E"/>
    <w:rsid w:val="00CE7299"/>
    <w:rsid w:val="00CE7582"/>
    <w:rsid w:val="00CE77FD"/>
    <w:rsid w:val="00CE79C6"/>
    <w:rsid w:val="00CF09F7"/>
    <w:rsid w:val="00CF62DE"/>
    <w:rsid w:val="00CF664F"/>
    <w:rsid w:val="00CF680E"/>
    <w:rsid w:val="00CF7817"/>
    <w:rsid w:val="00CF78EE"/>
    <w:rsid w:val="00D00DCF"/>
    <w:rsid w:val="00D018AD"/>
    <w:rsid w:val="00D02134"/>
    <w:rsid w:val="00D03CDD"/>
    <w:rsid w:val="00D04DCB"/>
    <w:rsid w:val="00D065C4"/>
    <w:rsid w:val="00D069B3"/>
    <w:rsid w:val="00D120B2"/>
    <w:rsid w:val="00D12381"/>
    <w:rsid w:val="00D13480"/>
    <w:rsid w:val="00D14CAA"/>
    <w:rsid w:val="00D15B38"/>
    <w:rsid w:val="00D16993"/>
    <w:rsid w:val="00D16A17"/>
    <w:rsid w:val="00D20E92"/>
    <w:rsid w:val="00D21B73"/>
    <w:rsid w:val="00D231F6"/>
    <w:rsid w:val="00D2377A"/>
    <w:rsid w:val="00D237DE"/>
    <w:rsid w:val="00D2507C"/>
    <w:rsid w:val="00D252CA"/>
    <w:rsid w:val="00D255DB"/>
    <w:rsid w:val="00D26211"/>
    <w:rsid w:val="00D263AC"/>
    <w:rsid w:val="00D30BA6"/>
    <w:rsid w:val="00D30CAD"/>
    <w:rsid w:val="00D365FB"/>
    <w:rsid w:val="00D3684E"/>
    <w:rsid w:val="00D373AB"/>
    <w:rsid w:val="00D37AB6"/>
    <w:rsid w:val="00D4147A"/>
    <w:rsid w:val="00D41EC8"/>
    <w:rsid w:val="00D423D2"/>
    <w:rsid w:val="00D44DC2"/>
    <w:rsid w:val="00D5042F"/>
    <w:rsid w:val="00D51F5C"/>
    <w:rsid w:val="00D53F4E"/>
    <w:rsid w:val="00D56763"/>
    <w:rsid w:val="00D567F2"/>
    <w:rsid w:val="00D57836"/>
    <w:rsid w:val="00D60138"/>
    <w:rsid w:val="00D62CC1"/>
    <w:rsid w:val="00D6340D"/>
    <w:rsid w:val="00D64F2A"/>
    <w:rsid w:val="00D66612"/>
    <w:rsid w:val="00D66E26"/>
    <w:rsid w:val="00D673F3"/>
    <w:rsid w:val="00D67DFD"/>
    <w:rsid w:val="00D706F3"/>
    <w:rsid w:val="00D70CE1"/>
    <w:rsid w:val="00D723BA"/>
    <w:rsid w:val="00D7550E"/>
    <w:rsid w:val="00D773D8"/>
    <w:rsid w:val="00D81AAA"/>
    <w:rsid w:val="00D8201F"/>
    <w:rsid w:val="00D84A50"/>
    <w:rsid w:val="00D84D45"/>
    <w:rsid w:val="00D85949"/>
    <w:rsid w:val="00D86ABD"/>
    <w:rsid w:val="00D879AC"/>
    <w:rsid w:val="00D90A09"/>
    <w:rsid w:val="00D90B33"/>
    <w:rsid w:val="00D92F85"/>
    <w:rsid w:val="00D93E97"/>
    <w:rsid w:val="00D9411D"/>
    <w:rsid w:val="00D94923"/>
    <w:rsid w:val="00DA0205"/>
    <w:rsid w:val="00DA4E15"/>
    <w:rsid w:val="00DA5045"/>
    <w:rsid w:val="00DB1105"/>
    <w:rsid w:val="00DB180F"/>
    <w:rsid w:val="00DB2F53"/>
    <w:rsid w:val="00DB698B"/>
    <w:rsid w:val="00DC4A6C"/>
    <w:rsid w:val="00DC5092"/>
    <w:rsid w:val="00DC5992"/>
    <w:rsid w:val="00DD1A0A"/>
    <w:rsid w:val="00DD2D72"/>
    <w:rsid w:val="00DD41C0"/>
    <w:rsid w:val="00DD4296"/>
    <w:rsid w:val="00DD49D9"/>
    <w:rsid w:val="00DD4CEB"/>
    <w:rsid w:val="00DD531D"/>
    <w:rsid w:val="00DD5463"/>
    <w:rsid w:val="00DD74E6"/>
    <w:rsid w:val="00DD7766"/>
    <w:rsid w:val="00DE14D0"/>
    <w:rsid w:val="00DE1631"/>
    <w:rsid w:val="00DE1D85"/>
    <w:rsid w:val="00DE56BD"/>
    <w:rsid w:val="00DE6154"/>
    <w:rsid w:val="00DF17F4"/>
    <w:rsid w:val="00DF250D"/>
    <w:rsid w:val="00DF385C"/>
    <w:rsid w:val="00DF65ED"/>
    <w:rsid w:val="00E0017B"/>
    <w:rsid w:val="00E00EB1"/>
    <w:rsid w:val="00E028C0"/>
    <w:rsid w:val="00E02E4C"/>
    <w:rsid w:val="00E069E2"/>
    <w:rsid w:val="00E07886"/>
    <w:rsid w:val="00E07EC8"/>
    <w:rsid w:val="00E11941"/>
    <w:rsid w:val="00E1209F"/>
    <w:rsid w:val="00E12A95"/>
    <w:rsid w:val="00E15218"/>
    <w:rsid w:val="00E17A69"/>
    <w:rsid w:val="00E20415"/>
    <w:rsid w:val="00E25646"/>
    <w:rsid w:val="00E2627E"/>
    <w:rsid w:val="00E26961"/>
    <w:rsid w:val="00E272E5"/>
    <w:rsid w:val="00E3156A"/>
    <w:rsid w:val="00E32C93"/>
    <w:rsid w:val="00E35BF1"/>
    <w:rsid w:val="00E37D6B"/>
    <w:rsid w:val="00E407CF"/>
    <w:rsid w:val="00E422DB"/>
    <w:rsid w:val="00E42F4C"/>
    <w:rsid w:val="00E44402"/>
    <w:rsid w:val="00E44F2B"/>
    <w:rsid w:val="00E45F7A"/>
    <w:rsid w:val="00E4625D"/>
    <w:rsid w:val="00E462B5"/>
    <w:rsid w:val="00E50908"/>
    <w:rsid w:val="00E520E9"/>
    <w:rsid w:val="00E53989"/>
    <w:rsid w:val="00E54A8D"/>
    <w:rsid w:val="00E553D9"/>
    <w:rsid w:val="00E60AFB"/>
    <w:rsid w:val="00E6113B"/>
    <w:rsid w:val="00E637A5"/>
    <w:rsid w:val="00E662BD"/>
    <w:rsid w:val="00E67EC3"/>
    <w:rsid w:val="00E67EC7"/>
    <w:rsid w:val="00E724E3"/>
    <w:rsid w:val="00E7799D"/>
    <w:rsid w:val="00E80538"/>
    <w:rsid w:val="00E81498"/>
    <w:rsid w:val="00E822A2"/>
    <w:rsid w:val="00E82EC5"/>
    <w:rsid w:val="00E83236"/>
    <w:rsid w:val="00E83926"/>
    <w:rsid w:val="00E86C92"/>
    <w:rsid w:val="00E906CF"/>
    <w:rsid w:val="00E91673"/>
    <w:rsid w:val="00E9180C"/>
    <w:rsid w:val="00E95BB4"/>
    <w:rsid w:val="00E962EA"/>
    <w:rsid w:val="00EA091E"/>
    <w:rsid w:val="00EA1A35"/>
    <w:rsid w:val="00EA23D9"/>
    <w:rsid w:val="00EA7F8B"/>
    <w:rsid w:val="00EB5097"/>
    <w:rsid w:val="00EB5917"/>
    <w:rsid w:val="00EC156F"/>
    <w:rsid w:val="00EC232C"/>
    <w:rsid w:val="00EC4BBE"/>
    <w:rsid w:val="00EC4D02"/>
    <w:rsid w:val="00EC75AD"/>
    <w:rsid w:val="00EC77F8"/>
    <w:rsid w:val="00ED2309"/>
    <w:rsid w:val="00ED33FD"/>
    <w:rsid w:val="00ED40E2"/>
    <w:rsid w:val="00ED4B94"/>
    <w:rsid w:val="00ED6356"/>
    <w:rsid w:val="00EE0AD4"/>
    <w:rsid w:val="00EE2B26"/>
    <w:rsid w:val="00EE401F"/>
    <w:rsid w:val="00EE540B"/>
    <w:rsid w:val="00EE681F"/>
    <w:rsid w:val="00EE6CE5"/>
    <w:rsid w:val="00EE790B"/>
    <w:rsid w:val="00EF1ADE"/>
    <w:rsid w:val="00EF3CF4"/>
    <w:rsid w:val="00EF3EAA"/>
    <w:rsid w:val="00EF4955"/>
    <w:rsid w:val="00EF5CBB"/>
    <w:rsid w:val="00F004E7"/>
    <w:rsid w:val="00F06037"/>
    <w:rsid w:val="00F06444"/>
    <w:rsid w:val="00F07054"/>
    <w:rsid w:val="00F074FB"/>
    <w:rsid w:val="00F123F5"/>
    <w:rsid w:val="00F12F30"/>
    <w:rsid w:val="00F13E6E"/>
    <w:rsid w:val="00F1520C"/>
    <w:rsid w:val="00F15372"/>
    <w:rsid w:val="00F156D9"/>
    <w:rsid w:val="00F160F5"/>
    <w:rsid w:val="00F166D1"/>
    <w:rsid w:val="00F21333"/>
    <w:rsid w:val="00F23666"/>
    <w:rsid w:val="00F25081"/>
    <w:rsid w:val="00F265D0"/>
    <w:rsid w:val="00F273AA"/>
    <w:rsid w:val="00F313F1"/>
    <w:rsid w:val="00F32113"/>
    <w:rsid w:val="00F3219B"/>
    <w:rsid w:val="00F32B87"/>
    <w:rsid w:val="00F363C4"/>
    <w:rsid w:val="00F428A9"/>
    <w:rsid w:val="00F430C1"/>
    <w:rsid w:val="00F43B80"/>
    <w:rsid w:val="00F46473"/>
    <w:rsid w:val="00F46955"/>
    <w:rsid w:val="00F56727"/>
    <w:rsid w:val="00F62317"/>
    <w:rsid w:val="00F6273B"/>
    <w:rsid w:val="00F63384"/>
    <w:rsid w:val="00F6568B"/>
    <w:rsid w:val="00F66A54"/>
    <w:rsid w:val="00F6787C"/>
    <w:rsid w:val="00F706A1"/>
    <w:rsid w:val="00F73550"/>
    <w:rsid w:val="00F73BCA"/>
    <w:rsid w:val="00F73D3B"/>
    <w:rsid w:val="00F73ECA"/>
    <w:rsid w:val="00F7410F"/>
    <w:rsid w:val="00F74C4B"/>
    <w:rsid w:val="00F7501A"/>
    <w:rsid w:val="00F7538D"/>
    <w:rsid w:val="00F76431"/>
    <w:rsid w:val="00F76B3F"/>
    <w:rsid w:val="00F76EB0"/>
    <w:rsid w:val="00F77951"/>
    <w:rsid w:val="00F810BF"/>
    <w:rsid w:val="00F814E7"/>
    <w:rsid w:val="00F82E40"/>
    <w:rsid w:val="00F868A0"/>
    <w:rsid w:val="00F90C32"/>
    <w:rsid w:val="00F91C01"/>
    <w:rsid w:val="00F9244C"/>
    <w:rsid w:val="00F95690"/>
    <w:rsid w:val="00F9790F"/>
    <w:rsid w:val="00F97BC6"/>
    <w:rsid w:val="00FA0301"/>
    <w:rsid w:val="00FA06CF"/>
    <w:rsid w:val="00FA2BF1"/>
    <w:rsid w:val="00FA2F87"/>
    <w:rsid w:val="00FA3211"/>
    <w:rsid w:val="00FA3DBD"/>
    <w:rsid w:val="00FA6F19"/>
    <w:rsid w:val="00FA7AB8"/>
    <w:rsid w:val="00FB0A87"/>
    <w:rsid w:val="00FB106F"/>
    <w:rsid w:val="00FB3F06"/>
    <w:rsid w:val="00FB51FE"/>
    <w:rsid w:val="00FB6946"/>
    <w:rsid w:val="00FB732C"/>
    <w:rsid w:val="00FB7841"/>
    <w:rsid w:val="00FC25D7"/>
    <w:rsid w:val="00FC2C74"/>
    <w:rsid w:val="00FC3643"/>
    <w:rsid w:val="00FC3DC8"/>
    <w:rsid w:val="00FC5574"/>
    <w:rsid w:val="00FC5B6A"/>
    <w:rsid w:val="00FD00EF"/>
    <w:rsid w:val="00FD17FF"/>
    <w:rsid w:val="00FD3BF8"/>
    <w:rsid w:val="00FD4547"/>
    <w:rsid w:val="00FD51DB"/>
    <w:rsid w:val="00FD523E"/>
    <w:rsid w:val="00FD6DE6"/>
    <w:rsid w:val="00FE0CD4"/>
    <w:rsid w:val="00FE0E31"/>
    <w:rsid w:val="00FE1734"/>
    <w:rsid w:val="00FE22CD"/>
    <w:rsid w:val="00FE317A"/>
    <w:rsid w:val="00FE5BE6"/>
    <w:rsid w:val="00FE6965"/>
    <w:rsid w:val="00FF1291"/>
    <w:rsid w:val="00FF150E"/>
    <w:rsid w:val="00FF2F27"/>
    <w:rsid w:val="00FF3B6B"/>
    <w:rsid w:val="00FF44D6"/>
    <w:rsid w:val="00FF459D"/>
    <w:rsid w:val="00FF4F8F"/>
    <w:rsid w:val="00FF70CC"/>
    <w:rsid w:val="00FF77DC"/>
    <w:rsid w:val="01308EA9"/>
    <w:rsid w:val="013968F2"/>
    <w:rsid w:val="018CF11B"/>
    <w:rsid w:val="01AE7101"/>
    <w:rsid w:val="01D043FD"/>
    <w:rsid w:val="01FADAE4"/>
    <w:rsid w:val="02246A09"/>
    <w:rsid w:val="0228FC03"/>
    <w:rsid w:val="022D6CCF"/>
    <w:rsid w:val="0247099A"/>
    <w:rsid w:val="0277D641"/>
    <w:rsid w:val="02EFB2BA"/>
    <w:rsid w:val="03B7536A"/>
    <w:rsid w:val="03E15947"/>
    <w:rsid w:val="04815024"/>
    <w:rsid w:val="0492911E"/>
    <w:rsid w:val="04A4B17E"/>
    <w:rsid w:val="05CA26F7"/>
    <w:rsid w:val="05CBFA10"/>
    <w:rsid w:val="062B8C94"/>
    <w:rsid w:val="0699E2BE"/>
    <w:rsid w:val="06A3089F"/>
    <w:rsid w:val="06B83C14"/>
    <w:rsid w:val="06CFB0B9"/>
    <w:rsid w:val="06F44F63"/>
    <w:rsid w:val="071ADC3B"/>
    <w:rsid w:val="07B9D89D"/>
    <w:rsid w:val="07C76177"/>
    <w:rsid w:val="07C92456"/>
    <w:rsid w:val="07E9AB9A"/>
    <w:rsid w:val="08039E87"/>
    <w:rsid w:val="080A838E"/>
    <w:rsid w:val="0840559B"/>
    <w:rsid w:val="087BAEC7"/>
    <w:rsid w:val="08A8A0C3"/>
    <w:rsid w:val="092B077C"/>
    <w:rsid w:val="09330531"/>
    <w:rsid w:val="093D7084"/>
    <w:rsid w:val="09869558"/>
    <w:rsid w:val="09D00296"/>
    <w:rsid w:val="09E9574C"/>
    <w:rsid w:val="0A48C8C2"/>
    <w:rsid w:val="0A68AF67"/>
    <w:rsid w:val="0A70E11C"/>
    <w:rsid w:val="0B015E23"/>
    <w:rsid w:val="0B3A2D4E"/>
    <w:rsid w:val="0B8BBE85"/>
    <w:rsid w:val="0BBB92DF"/>
    <w:rsid w:val="0C6A3CB5"/>
    <w:rsid w:val="0C85AEB3"/>
    <w:rsid w:val="0C85BBE3"/>
    <w:rsid w:val="0CA211B5"/>
    <w:rsid w:val="0CB15A3C"/>
    <w:rsid w:val="0CB62C0D"/>
    <w:rsid w:val="0CD1A4B9"/>
    <w:rsid w:val="0D2BB2A9"/>
    <w:rsid w:val="0D5AFFB8"/>
    <w:rsid w:val="0D60F6D8"/>
    <w:rsid w:val="0D6BAEAA"/>
    <w:rsid w:val="0D6F3A7F"/>
    <w:rsid w:val="0DB0A86F"/>
    <w:rsid w:val="0DB8D0C4"/>
    <w:rsid w:val="0E0AD714"/>
    <w:rsid w:val="0EC9FAA3"/>
    <w:rsid w:val="0F27BAB7"/>
    <w:rsid w:val="0F981664"/>
    <w:rsid w:val="0FB4BAAE"/>
    <w:rsid w:val="0FD19BF3"/>
    <w:rsid w:val="0FD4CF46"/>
    <w:rsid w:val="1017A94B"/>
    <w:rsid w:val="1033C974"/>
    <w:rsid w:val="105B1DFA"/>
    <w:rsid w:val="1075DBA5"/>
    <w:rsid w:val="10CC27D6"/>
    <w:rsid w:val="10CE133A"/>
    <w:rsid w:val="11698D27"/>
    <w:rsid w:val="116FC789"/>
    <w:rsid w:val="117C7C8B"/>
    <w:rsid w:val="11F45BA2"/>
    <w:rsid w:val="126362B0"/>
    <w:rsid w:val="126E2A93"/>
    <w:rsid w:val="1282CFA7"/>
    <w:rsid w:val="129C9BD3"/>
    <w:rsid w:val="1326ECEA"/>
    <w:rsid w:val="132EE32C"/>
    <w:rsid w:val="1337283C"/>
    <w:rsid w:val="1384BB29"/>
    <w:rsid w:val="13B0C143"/>
    <w:rsid w:val="13D2C72D"/>
    <w:rsid w:val="13DE7C03"/>
    <w:rsid w:val="1440AEEC"/>
    <w:rsid w:val="1459B900"/>
    <w:rsid w:val="149AE280"/>
    <w:rsid w:val="14AF2263"/>
    <w:rsid w:val="14BEF0C8"/>
    <w:rsid w:val="150C2BD4"/>
    <w:rsid w:val="1516BE5F"/>
    <w:rsid w:val="1542950B"/>
    <w:rsid w:val="1618843C"/>
    <w:rsid w:val="163BB105"/>
    <w:rsid w:val="16496D9F"/>
    <w:rsid w:val="16515B25"/>
    <w:rsid w:val="16666FFA"/>
    <w:rsid w:val="16CB3FBD"/>
    <w:rsid w:val="1704E1EE"/>
    <w:rsid w:val="1725182C"/>
    <w:rsid w:val="174BC621"/>
    <w:rsid w:val="174E928D"/>
    <w:rsid w:val="1751209E"/>
    <w:rsid w:val="1768DDB0"/>
    <w:rsid w:val="1776B1DD"/>
    <w:rsid w:val="17C6E8B5"/>
    <w:rsid w:val="17C8A69D"/>
    <w:rsid w:val="187DB297"/>
    <w:rsid w:val="18917655"/>
    <w:rsid w:val="18A04ECF"/>
    <w:rsid w:val="18B3F3B7"/>
    <w:rsid w:val="18ED851B"/>
    <w:rsid w:val="198CB1A1"/>
    <w:rsid w:val="19DB6186"/>
    <w:rsid w:val="19E96A32"/>
    <w:rsid w:val="1A12AC5C"/>
    <w:rsid w:val="1A43C20F"/>
    <w:rsid w:val="1A4CC179"/>
    <w:rsid w:val="1A776F57"/>
    <w:rsid w:val="1A8A6FF8"/>
    <w:rsid w:val="1AA4AAF3"/>
    <w:rsid w:val="1B1B699F"/>
    <w:rsid w:val="1B27A606"/>
    <w:rsid w:val="1BFB889E"/>
    <w:rsid w:val="1C25741A"/>
    <w:rsid w:val="1C357760"/>
    <w:rsid w:val="1C6B0011"/>
    <w:rsid w:val="1CB34061"/>
    <w:rsid w:val="1D49F788"/>
    <w:rsid w:val="1D4B5DCB"/>
    <w:rsid w:val="1D742372"/>
    <w:rsid w:val="1D90C994"/>
    <w:rsid w:val="1DF1A975"/>
    <w:rsid w:val="1E571035"/>
    <w:rsid w:val="1E58F3B1"/>
    <w:rsid w:val="1E5C6D0A"/>
    <w:rsid w:val="1EA2F476"/>
    <w:rsid w:val="1EC31756"/>
    <w:rsid w:val="1EE9D023"/>
    <w:rsid w:val="1EF02F0E"/>
    <w:rsid w:val="1F298A50"/>
    <w:rsid w:val="1F51A2BF"/>
    <w:rsid w:val="1F7502E1"/>
    <w:rsid w:val="1F818BC5"/>
    <w:rsid w:val="1F9B62B2"/>
    <w:rsid w:val="1FE1D47E"/>
    <w:rsid w:val="20A3D6AE"/>
    <w:rsid w:val="20DEB603"/>
    <w:rsid w:val="2163E7F4"/>
    <w:rsid w:val="21DA6177"/>
    <w:rsid w:val="22275878"/>
    <w:rsid w:val="226F69D5"/>
    <w:rsid w:val="227A8664"/>
    <w:rsid w:val="22860DBE"/>
    <w:rsid w:val="22978B62"/>
    <w:rsid w:val="22DA13B2"/>
    <w:rsid w:val="23709DBB"/>
    <w:rsid w:val="237DE345"/>
    <w:rsid w:val="237ED2AA"/>
    <w:rsid w:val="23BB681F"/>
    <w:rsid w:val="241BA8D5"/>
    <w:rsid w:val="24AB0BF8"/>
    <w:rsid w:val="24AD295C"/>
    <w:rsid w:val="25259F72"/>
    <w:rsid w:val="2530E1D0"/>
    <w:rsid w:val="25473D38"/>
    <w:rsid w:val="25966627"/>
    <w:rsid w:val="25AA0009"/>
    <w:rsid w:val="25C18449"/>
    <w:rsid w:val="25DD3D27"/>
    <w:rsid w:val="25F47AE4"/>
    <w:rsid w:val="26053256"/>
    <w:rsid w:val="26825837"/>
    <w:rsid w:val="26969F94"/>
    <w:rsid w:val="26A8A16C"/>
    <w:rsid w:val="26DE5A9E"/>
    <w:rsid w:val="26F30F9E"/>
    <w:rsid w:val="27516693"/>
    <w:rsid w:val="27A7FB3A"/>
    <w:rsid w:val="28087482"/>
    <w:rsid w:val="281F06E2"/>
    <w:rsid w:val="28B603A0"/>
    <w:rsid w:val="291306C4"/>
    <w:rsid w:val="292E3845"/>
    <w:rsid w:val="29B74D76"/>
    <w:rsid w:val="2A020440"/>
    <w:rsid w:val="2A770608"/>
    <w:rsid w:val="2AEA4719"/>
    <w:rsid w:val="2AEFB3F1"/>
    <w:rsid w:val="2AF289C7"/>
    <w:rsid w:val="2B092E2C"/>
    <w:rsid w:val="2B40FBC3"/>
    <w:rsid w:val="2B56653B"/>
    <w:rsid w:val="2B7D7D11"/>
    <w:rsid w:val="2BBA74DD"/>
    <w:rsid w:val="2BBBA738"/>
    <w:rsid w:val="2BFEDB12"/>
    <w:rsid w:val="2C1B30AB"/>
    <w:rsid w:val="2C49C5ED"/>
    <w:rsid w:val="2C8096DB"/>
    <w:rsid w:val="2C8E5A28"/>
    <w:rsid w:val="2CA029CC"/>
    <w:rsid w:val="2CA94CAC"/>
    <w:rsid w:val="2D626587"/>
    <w:rsid w:val="2DCC726B"/>
    <w:rsid w:val="2DE1CDB4"/>
    <w:rsid w:val="2DFFD3E8"/>
    <w:rsid w:val="2E3703B6"/>
    <w:rsid w:val="2E5013AC"/>
    <w:rsid w:val="2EB56468"/>
    <w:rsid w:val="2EBC33F4"/>
    <w:rsid w:val="2F13E95A"/>
    <w:rsid w:val="2F2BBCF2"/>
    <w:rsid w:val="2F9CA283"/>
    <w:rsid w:val="2FA6606D"/>
    <w:rsid w:val="300989CF"/>
    <w:rsid w:val="3016DAA0"/>
    <w:rsid w:val="308A06DB"/>
    <w:rsid w:val="309A0A21"/>
    <w:rsid w:val="31161434"/>
    <w:rsid w:val="31796011"/>
    <w:rsid w:val="317CBDCF"/>
    <w:rsid w:val="31874A05"/>
    <w:rsid w:val="31B210CF"/>
    <w:rsid w:val="31C487C9"/>
    <w:rsid w:val="3217CD7D"/>
    <w:rsid w:val="321BB02E"/>
    <w:rsid w:val="321BD3EF"/>
    <w:rsid w:val="32449002"/>
    <w:rsid w:val="32994C73"/>
    <w:rsid w:val="32B63425"/>
    <w:rsid w:val="33188E30"/>
    <w:rsid w:val="331919EF"/>
    <w:rsid w:val="33205A3C"/>
    <w:rsid w:val="33208FDF"/>
    <w:rsid w:val="332CD99A"/>
    <w:rsid w:val="3348AD50"/>
    <w:rsid w:val="3367CBCD"/>
    <w:rsid w:val="338DF21B"/>
    <w:rsid w:val="33C007E8"/>
    <w:rsid w:val="33C03FF7"/>
    <w:rsid w:val="33CAFEB6"/>
    <w:rsid w:val="33E44D6C"/>
    <w:rsid w:val="33F41AAD"/>
    <w:rsid w:val="3406E9A4"/>
    <w:rsid w:val="345DC7C4"/>
    <w:rsid w:val="348378B9"/>
    <w:rsid w:val="349DCA36"/>
    <w:rsid w:val="34B45E91"/>
    <w:rsid w:val="34D07157"/>
    <w:rsid w:val="34D1858D"/>
    <w:rsid w:val="353B9C97"/>
    <w:rsid w:val="358EF2DB"/>
    <w:rsid w:val="359DB664"/>
    <w:rsid w:val="35E8EF80"/>
    <w:rsid w:val="365D5C1A"/>
    <w:rsid w:val="366CF3C7"/>
    <w:rsid w:val="369DE0F9"/>
    <w:rsid w:val="36AF961D"/>
    <w:rsid w:val="36F4D120"/>
    <w:rsid w:val="37009C09"/>
    <w:rsid w:val="370E0A79"/>
    <w:rsid w:val="3721CB8D"/>
    <w:rsid w:val="372F0CD2"/>
    <w:rsid w:val="37368A31"/>
    <w:rsid w:val="37470278"/>
    <w:rsid w:val="374A6856"/>
    <w:rsid w:val="3785188D"/>
    <w:rsid w:val="37984B72"/>
    <w:rsid w:val="379B9AE2"/>
    <w:rsid w:val="37E57937"/>
    <w:rsid w:val="38272426"/>
    <w:rsid w:val="3830B55B"/>
    <w:rsid w:val="38824692"/>
    <w:rsid w:val="3884E9AB"/>
    <w:rsid w:val="38B4E77D"/>
    <w:rsid w:val="38CDA2CC"/>
    <w:rsid w:val="3917335F"/>
    <w:rsid w:val="39395E81"/>
    <w:rsid w:val="397CA477"/>
    <w:rsid w:val="398E6C1C"/>
    <w:rsid w:val="3996BE49"/>
    <w:rsid w:val="39AC820F"/>
    <w:rsid w:val="3A000A60"/>
    <w:rsid w:val="3A50DAF7"/>
    <w:rsid w:val="3A878A89"/>
    <w:rsid w:val="3A8A813C"/>
    <w:rsid w:val="3AB6250E"/>
    <w:rsid w:val="3B0497CB"/>
    <w:rsid w:val="3B54FB57"/>
    <w:rsid w:val="3B5FA2DE"/>
    <w:rsid w:val="3C48271A"/>
    <w:rsid w:val="3C6347EB"/>
    <w:rsid w:val="3C9BADFD"/>
    <w:rsid w:val="3CC60CDE"/>
    <w:rsid w:val="3D17529D"/>
    <w:rsid w:val="3D37749C"/>
    <w:rsid w:val="3D48FA89"/>
    <w:rsid w:val="3DFDF49B"/>
    <w:rsid w:val="3E5FF48E"/>
    <w:rsid w:val="3E694628"/>
    <w:rsid w:val="3E7FF332"/>
    <w:rsid w:val="3EB168DF"/>
    <w:rsid w:val="3F0F0268"/>
    <w:rsid w:val="3F1BF4B1"/>
    <w:rsid w:val="3F22AA2D"/>
    <w:rsid w:val="3F29E56A"/>
    <w:rsid w:val="3F44CA02"/>
    <w:rsid w:val="3F600326"/>
    <w:rsid w:val="3F975D8A"/>
    <w:rsid w:val="401A8F3E"/>
    <w:rsid w:val="40485475"/>
    <w:rsid w:val="40756FD2"/>
    <w:rsid w:val="40E677E6"/>
    <w:rsid w:val="40E8FC40"/>
    <w:rsid w:val="42032106"/>
    <w:rsid w:val="424BE628"/>
    <w:rsid w:val="43017CBC"/>
    <w:rsid w:val="432ABD49"/>
    <w:rsid w:val="43369F80"/>
    <w:rsid w:val="434AEAEA"/>
    <w:rsid w:val="434E76BF"/>
    <w:rsid w:val="43ACC1D3"/>
    <w:rsid w:val="43AED177"/>
    <w:rsid w:val="43E0887F"/>
    <w:rsid w:val="43E4D70B"/>
    <w:rsid w:val="43E9962B"/>
    <w:rsid w:val="44258580"/>
    <w:rsid w:val="442A6D07"/>
    <w:rsid w:val="44316382"/>
    <w:rsid w:val="449EA396"/>
    <w:rsid w:val="44C1F4B3"/>
    <w:rsid w:val="44EF34B6"/>
    <w:rsid w:val="44F86BA5"/>
    <w:rsid w:val="45640296"/>
    <w:rsid w:val="45EBDCC6"/>
    <w:rsid w:val="45FF11F7"/>
    <w:rsid w:val="45FFCC4C"/>
    <w:rsid w:val="461D6EA0"/>
    <w:rsid w:val="4643F38E"/>
    <w:rsid w:val="46453158"/>
    <w:rsid w:val="46578D70"/>
    <w:rsid w:val="465ED332"/>
    <w:rsid w:val="468B0517"/>
    <w:rsid w:val="468CE784"/>
    <w:rsid w:val="46CD5803"/>
    <w:rsid w:val="46CF0CE2"/>
    <w:rsid w:val="47224F9C"/>
    <w:rsid w:val="47232446"/>
    <w:rsid w:val="4761AA5C"/>
    <w:rsid w:val="47AB4AA2"/>
    <w:rsid w:val="48090BC2"/>
    <w:rsid w:val="481AC841"/>
    <w:rsid w:val="4875BBC8"/>
    <w:rsid w:val="48D95FF5"/>
    <w:rsid w:val="48DFCE46"/>
    <w:rsid w:val="4956E75C"/>
    <w:rsid w:val="496D2648"/>
    <w:rsid w:val="49D70F72"/>
    <w:rsid w:val="49DF71AC"/>
    <w:rsid w:val="49E61B3B"/>
    <w:rsid w:val="49ED3237"/>
    <w:rsid w:val="4A37383C"/>
    <w:rsid w:val="4A525AF6"/>
    <w:rsid w:val="4A6E7C85"/>
    <w:rsid w:val="4A7B9EA7"/>
    <w:rsid w:val="4AAE7B46"/>
    <w:rsid w:val="4ACC3236"/>
    <w:rsid w:val="4ACFCF32"/>
    <w:rsid w:val="4AE7C79B"/>
    <w:rsid w:val="4B2BC53C"/>
    <w:rsid w:val="4B41B165"/>
    <w:rsid w:val="4BA225AE"/>
    <w:rsid w:val="4BE3BE59"/>
    <w:rsid w:val="4C4037F9"/>
    <w:rsid w:val="4C4A4BA7"/>
    <w:rsid w:val="4C94B677"/>
    <w:rsid w:val="4C9C50D8"/>
    <w:rsid w:val="4C9D563F"/>
    <w:rsid w:val="4CCD6849"/>
    <w:rsid w:val="4CDC30A8"/>
    <w:rsid w:val="4CE11E3E"/>
    <w:rsid w:val="4CF5FB53"/>
    <w:rsid w:val="4CFC3796"/>
    <w:rsid w:val="4D0ECDB1"/>
    <w:rsid w:val="4D2109C9"/>
    <w:rsid w:val="4DA04264"/>
    <w:rsid w:val="4DFCFE0E"/>
    <w:rsid w:val="4E75F88E"/>
    <w:rsid w:val="4E9012FF"/>
    <w:rsid w:val="4E9161EB"/>
    <w:rsid w:val="4ECFE2A3"/>
    <w:rsid w:val="4ED3EAAE"/>
    <w:rsid w:val="4EE61792"/>
    <w:rsid w:val="4F41EDA8"/>
    <w:rsid w:val="4F528675"/>
    <w:rsid w:val="4F709E4E"/>
    <w:rsid w:val="4F742AFC"/>
    <w:rsid w:val="4F745971"/>
    <w:rsid w:val="4FB1381B"/>
    <w:rsid w:val="5001BF8B"/>
    <w:rsid w:val="501CA7CC"/>
    <w:rsid w:val="501E088B"/>
    <w:rsid w:val="506D2B2C"/>
    <w:rsid w:val="506EB8D9"/>
    <w:rsid w:val="50F9D661"/>
    <w:rsid w:val="5111DF92"/>
    <w:rsid w:val="516A270B"/>
    <w:rsid w:val="517EC6EF"/>
    <w:rsid w:val="51C8CA28"/>
    <w:rsid w:val="51D2914E"/>
    <w:rsid w:val="524A1A2F"/>
    <w:rsid w:val="52A064CE"/>
    <w:rsid w:val="52B6AA6B"/>
    <w:rsid w:val="52FB5D65"/>
    <w:rsid w:val="53EE9BE2"/>
    <w:rsid w:val="53F6E51F"/>
    <w:rsid w:val="5412CF17"/>
    <w:rsid w:val="5469CAFC"/>
    <w:rsid w:val="550FD58F"/>
    <w:rsid w:val="5517D1BE"/>
    <w:rsid w:val="551F04DC"/>
    <w:rsid w:val="552C1B8C"/>
    <w:rsid w:val="552DE1FB"/>
    <w:rsid w:val="5542850A"/>
    <w:rsid w:val="55878B5B"/>
    <w:rsid w:val="559ADB51"/>
    <w:rsid w:val="559CC932"/>
    <w:rsid w:val="55D21CD6"/>
    <w:rsid w:val="55D39A48"/>
    <w:rsid w:val="5602CE39"/>
    <w:rsid w:val="5626543F"/>
    <w:rsid w:val="56518F9B"/>
    <w:rsid w:val="56A38CDD"/>
    <w:rsid w:val="56C5D436"/>
    <w:rsid w:val="56E8057E"/>
    <w:rsid w:val="5788FE34"/>
    <w:rsid w:val="578FF18C"/>
    <w:rsid w:val="57900199"/>
    <w:rsid w:val="5796CBD3"/>
    <w:rsid w:val="57A98271"/>
    <w:rsid w:val="580DA878"/>
    <w:rsid w:val="58255A40"/>
    <w:rsid w:val="5826D0D5"/>
    <w:rsid w:val="5859C2A4"/>
    <w:rsid w:val="585CD18B"/>
    <w:rsid w:val="5863584F"/>
    <w:rsid w:val="58F351B4"/>
    <w:rsid w:val="591743E7"/>
    <w:rsid w:val="59177D44"/>
    <w:rsid w:val="591ED148"/>
    <w:rsid w:val="59B482CC"/>
    <w:rsid w:val="59E9B503"/>
    <w:rsid w:val="59EDFE9A"/>
    <w:rsid w:val="5A0D5FD2"/>
    <w:rsid w:val="5A68B63C"/>
    <w:rsid w:val="5A820AE9"/>
    <w:rsid w:val="5AAAEACE"/>
    <w:rsid w:val="5AFEFBEC"/>
    <w:rsid w:val="5B1BC287"/>
    <w:rsid w:val="5B4C3E17"/>
    <w:rsid w:val="5B4EC985"/>
    <w:rsid w:val="5B568411"/>
    <w:rsid w:val="5B6A8DDE"/>
    <w:rsid w:val="5BAF5288"/>
    <w:rsid w:val="5C5E427D"/>
    <w:rsid w:val="5C5FF416"/>
    <w:rsid w:val="5C73AB45"/>
    <w:rsid w:val="5C744E8A"/>
    <w:rsid w:val="5C8EA389"/>
    <w:rsid w:val="5CBA4954"/>
    <w:rsid w:val="5D1A94AA"/>
    <w:rsid w:val="5D2C5D7E"/>
    <w:rsid w:val="5DB517C9"/>
    <w:rsid w:val="5E3E8781"/>
    <w:rsid w:val="5E51B6B8"/>
    <w:rsid w:val="5E5E6B37"/>
    <w:rsid w:val="5E768A5F"/>
    <w:rsid w:val="5E7F4364"/>
    <w:rsid w:val="5E963A65"/>
    <w:rsid w:val="5EBD2626"/>
    <w:rsid w:val="5EC0A704"/>
    <w:rsid w:val="5EC90428"/>
    <w:rsid w:val="5EEA0CFB"/>
    <w:rsid w:val="5F344A9A"/>
    <w:rsid w:val="5F50E82A"/>
    <w:rsid w:val="5F857375"/>
    <w:rsid w:val="5FA5A041"/>
    <w:rsid w:val="5FBB8772"/>
    <w:rsid w:val="60285CF6"/>
    <w:rsid w:val="6058F687"/>
    <w:rsid w:val="605AFF15"/>
    <w:rsid w:val="60652D2E"/>
    <w:rsid w:val="6090784D"/>
    <w:rsid w:val="6094DDF7"/>
    <w:rsid w:val="60CFA150"/>
    <w:rsid w:val="60E09E27"/>
    <w:rsid w:val="60E58727"/>
    <w:rsid w:val="60FD8516"/>
    <w:rsid w:val="6118F07C"/>
    <w:rsid w:val="612E9690"/>
    <w:rsid w:val="61399846"/>
    <w:rsid w:val="615CFFE6"/>
    <w:rsid w:val="6174648F"/>
    <w:rsid w:val="61855201"/>
    <w:rsid w:val="61DEC738"/>
    <w:rsid w:val="61F4C6E8"/>
    <w:rsid w:val="627E775D"/>
    <w:rsid w:val="62B092AD"/>
    <w:rsid w:val="62B5FCB3"/>
    <w:rsid w:val="62C0D95D"/>
    <w:rsid w:val="6395A5C3"/>
    <w:rsid w:val="63A5E115"/>
    <w:rsid w:val="63D8BDBD"/>
    <w:rsid w:val="6424594D"/>
    <w:rsid w:val="64411E22"/>
    <w:rsid w:val="64807E76"/>
    <w:rsid w:val="64B400E0"/>
    <w:rsid w:val="6526019B"/>
    <w:rsid w:val="6557A17E"/>
    <w:rsid w:val="65F616E0"/>
    <w:rsid w:val="65F9FB74"/>
    <w:rsid w:val="661F1694"/>
    <w:rsid w:val="6633EA92"/>
    <w:rsid w:val="663760AB"/>
    <w:rsid w:val="66C8380B"/>
    <w:rsid w:val="66DF6585"/>
    <w:rsid w:val="6751E880"/>
    <w:rsid w:val="677B44D0"/>
    <w:rsid w:val="679D69C9"/>
    <w:rsid w:val="67B45FB9"/>
    <w:rsid w:val="67DD7305"/>
    <w:rsid w:val="67E0C4FC"/>
    <w:rsid w:val="68193F32"/>
    <w:rsid w:val="683874F8"/>
    <w:rsid w:val="68876DE2"/>
    <w:rsid w:val="68C0F6D5"/>
    <w:rsid w:val="68EDB8E1"/>
    <w:rsid w:val="68EFEF84"/>
    <w:rsid w:val="690C15DA"/>
    <w:rsid w:val="69432A1D"/>
    <w:rsid w:val="6957A806"/>
    <w:rsid w:val="69B36996"/>
    <w:rsid w:val="69BB21FF"/>
    <w:rsid w:val="69D8C500"/>
    <w:rsid w:val="6A07C653"/>
    <w:rsid w:val="6A0B92EC"/>
    <w:rsid w:val="6A649F18"/>
    <w:rsid w:val="6A726108"/>
    <w:rsid w:val="6A981C82"/>
    <w:rsid w:val="6ACB4DF0"/>
    <w:rsid w:val="6B9A7BD2"/>
    <w:rsid w:val="6B9BA92E"/>
    <w:rsid w:val="6C0C64EE"/>
    <w:rsid w:val="6C20E3F7"/>
    <w:rsid w:val="6C61885F"/>
    <w:rsid w:val="6C7643C4"/>
    <w:rsid w:val="6CC1DABE"/>
    <w:rsid w:val="6CDF261C"/>
    <w:rsid w:val="6CE750A4"/>
    <w:rsid w:val="6D122BFD"/>
    <w:rsid w:val="6D49DE3F"/>
    <w:rsid w:val="6DE6195E"/>
    <w:rsid w:val="6DEB0058"/>
    <w:rsid w:val="6E1DF227"/>
    <w:rsid w:val="6E54CAA8"/>
    <w:rsid w:val="6E5C0551"/>
    <w:rsid w:val="6E9C33CF"/>
    <w:rsid w:val="6EADFC5E"/>
    <w:rsid w:val="6ED349F0"/>
    <w:rsid w:val="6F2EBD97"/>
    <w:rsid w:val="6F3EEF52"/>
    <w:rsid w:val="6F9471DB"/>
    <w:rsid w:val="6FB68A0D"/>
    <w:rsid w:val="7049CCBF"/>
    <w:rsid w:val="705E156A"/>
    <w:rsid w:val="707707D7"/>
    <w:rsid w:val="70A24E2F"/>
    <w:rsid w:val="714BB80B"/>
    <w:rsid w:val="715C8C04"/>
    <w:rsid w:val="717F276B"/>
    <w:rsid w:val="71BF9D53"/>
    <w:rsid w:val="71D1A82A"/>
    <w:rsid w:val="71DD709F"/>
    <w:rsid w:val="720AEAB2"/>
    <w:rsid w:val="7237AACB"/>
    <w:rsid w:val="72834C01"/>
    <w:rsid w:val="72AAEA69"/>
    <w:rsid w:val="72B15F97"/>
    <w:rsid w:val="72D799D8"/>
    <w:rsid w:val="7308FA0F"/>
    <w:rsid w:val="7334F5E0"/>
    <w:rsid w:val="73390964"/>
    <w:rsid w:val="73885E1A"/>
    <w:rsid w:val="738B8A37"/>
    <w:rsid w:val="74443ABD"/>
    <w:rsid w:val="7451642B"/>
    <w:rsid w:val="745A69E8"/>
    <w:rsid w:val="74E1A5A8"/>
    <w:rsid w:val="7518E9EC"/>
    <w:rsid w:val="75523B63"/>
    <w:rsid w:val="75A7A022"/>
    <w:rsid w:val="75DE3AFE"/>
    <w:rsid w:val="75F6123D"/>
    <w:rsid w:val="75F63A49"/>
    <w:rsid w:val="75FAFFD3"/>
    <w:rsid w:val="76FDC7C9"/>
    <w:rsid w:val="77263ED2"/>
    <w:rsid w:val="772C60ED"/>
    <w:rsid w:val="7791E29E"/>
    <w:rsid w:val="77A277CD"/>
    <w:rsid w:val="78991EBE"/>
    <w:rsid w:val="7899982A"/>
    <w:rsid w:val="78B34986"/>
    <w:rsid w:val="78C8314E"/>
    <w:rsid w:val="78DF909D"/>
    <w:rsid w:val="793B4D44"/>
    <w:rsid w:val="793BA867"/>
    <w:rsid w:val="7946DB5C"/>
    <w:rsid w:val="7985A593"/>
    <w:rsid w:val="79BBB08B"/>
    <w:rsid w:val="79CFC2CE"/>
    <w:rsid w:val="79DDADF3"/>
    <w:rsid w:val="7A0AAC0B"/>
    <w:rsid w:val="7A0BD822"/>
    <w:rsid w:val="7A0C2D91"/>
    <w:rsid w:val="7A19886C"/>
    <w:rsid w:val="7A1DEA1D"/>
    <w:rsid w:val="7A5FB70D"/>
    <w:rsid w:val="7A812CDD"/>
    <w:rsid w:val="7B47DA9C"/>
    <w:rsid w:val="7BF30127"/>
    <w:rsid w:val="7C267958"/>
    <w:rsid w:val="7C2D2EA5"/>
    <w:rsid w:val="7C6345D7"/>
    <w:rsid w:val="7C6A4157"/>
    <w:rsid w:val="7C890289"/>
    <w:rsid w:val="7C8DD47D"/>
    <w:rsid w:val="7CB0C20F"/>
    <w:rsid w:val="7CB97FF7"/>
    <w:rsid w:val="7CBD26E8"/>
    <w:rsid w:val="7CC0C568"/>
    <w:rsid w:val="7CEC41E4"/>
    <w:rsid w:val="7D280A12"/>
    <w:rsid w:val="7D5C1E9B"/>
    <w:rsid w:val="7D645C62"/>
    <w:rsid w:val="7DF0851E"/>
    <w:rsid w:val="7DF51D01"/>
    <w:rsid w:val="7DFE1039"/>
    <w:rsid w:val="7E000B93"/>
    <w:rsid w:val="7E783BF8"/>
    <w:rsid w:val="7ECB10C1"/>
    <w:rsid w:val="7EF15B40"/>
    <w:rsid w:val="7EF498F2"/>
    <w:rsid w:val="7F177D0A"/>
    <w:rsid w:val="7F1A0E5F"/>
    <w:rsid w:val="7F758A95"/>
    <w:rsid w:val="7FADE5BE"/>
    <w:rsid w:val="7FAF2C24"/>
    <w:rsid w:val="7FCBF5D6"/>
    <w:rsid w:val="7FDD63C7"/>
    <w:rsid w:val="7FF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050C4C5"/>
  <w15:chartTrackingRefBased/>
  <w15:docId w15:val="{A137412B-8520-420C-8B5E-55C69049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85"/>
  </w:style>
  <w:style w:type="paragraph" w:styleId="Heading1">
    <w:name w:val="heading 1"/>
    <w:basedOn w:val="Normal"/>
    <w:next w:val="Normal"/>
    <w:link w:val="Heading1Char"/>
    <w:uiPriority w:val="9"/>
    <w:qFormat/>
    <w:rsid w:val="007F5F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385C"/>
    <w:pPr>
      <w:keepNext w:val="0"/>
      <w:keepLines w:val="0"/>
      <w:widowControl w:val="0"/>
      <w:spacing w:before="0" w:line="240" w:lineRule="auto"/>
      <w:outlineLvl w:val="1"/>
    </w:pPr>
    <w:rPr>
      <w:rFonts w:ascii="Open Sans SemiBold" w:hAnsi="Open Sans SemiBold" w:cs="Open Sans SemiBold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F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F85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5F85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F85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F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F85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F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385C"/>
    <w:rPr>
      <w:rFonts w:ascii="Open Sans SemiBold" w:eastAsiaTheme="majorEastAsia" w:hAnsi="Open Sans SemiBold" w:cs="Open Sans SemiBold"/>
      <w:color w:val="2F5496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F5F85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F5F85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7F5F85"/>
    <w:rPr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F85"/>
    <w:rPr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F8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F85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F8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7F5F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5F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8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8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5F85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7F5F85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5F85"/>
    <w:rPr>
      <w:i/>
      <w:iCs/>
      <w:color w:val="auto"/>
    </w:rPr>
  </w:style>
  <w:style w:type="paragraph" w:styleId="NoSpacing">
    <w:name w:val="No Spacing"/>
    <w:uiPriority w:val="1"/>
    <w:qFormat/>
    <w:rsid w:val="007F5F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5F8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8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85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7F5F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F5F85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7F5F85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F5F85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5F85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5F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99D"/>
  </w:style>
  <w:style w:type="paragraph" w:styleId="Footer">
    <w:name w:val="footer"/>
    <w:basedOn w:val="Normal"/>
    <w:link w:val="Foot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99D"/>
  </w:style>
  <w:style w:type="character" w:styleId="PlaceholderText">
    <w:name w:val="Placeholder Text"/>
    <w:basedOn w:val="DefaultParagraphFont"/>
    <w:uiPriority w:val="99"/>
    <w:semiHidden/>
    <w:rsid w:val="006C290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47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6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6F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1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6013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013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93E65"/>
    <w:pPr>
      <w:spacing w:after="0" w:line="240" w:lineRule="auto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44402"/>
    <w:rPr>
      <w:rFonts w:ascii="HelveticaNeueLTStd-Lt" w:hAnsi="HelveticaNeueLTStd-Lt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ng-isolate-scope">
    <w:name w:val="ng-isolate-scope"/>
    <w:basedOn w:val="DefaultParagraphFont"/>
    <w:rsid w:val="00D04DCB"/>
  </w:style>
  <w:style w:type="character" w:styleId="Hyperlink">
    <w:name w:val="Hyperlink"/>
    <w:basedOn w:val="DefaultParagraphFont"/>
    <w:uiPriority w:val="99"/>
    <w:unhideWhenUsed/>
    <w:rsid w:val="00D04DCB"/>
    <w:rPr>
      <w:color w:val="0000FF"/>
      <w:u w:val="single"/>
    </w:rPr>
  </w:style>
  <w:style w:type="paragraph" w:customStyle="1" w:styleId="citation">
    <w:name w:val="citation"/>
    <w:basedOn w:val="Normal"/>
    <w:qFormat/>
    <w:rsid w:val="00D2377A"/>
    <w:pPr>
      <w:keepLines/>
      <w:spacing w:before="120" w:after="120" w:line="240" w:lineRule="auto"/>
      <w:ind w:left="360" w:hanging="360"/>
    </w:pPr>
    <w:rPr>
      <w:rFonts w:ascii="Arial" w:eastAsia="Times New Roman" w:hAnsi="Arial" w:cs="Times New Roman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516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BAD97-3C87-42C0-AF96-D4FF8D2C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4213</TotalTime>
  <Pages>5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Tekatch</dc:creator>
  <cp:keywords/>
  <dc:description/>
  <cp:lastModifiedBy>slsulliv@student.ubc.ca</cp:lastModifiedBy>
  <cp:revision>1380</cp:revision>
  <dcterms:created xsi:type="dcterms:W3CDTF">2023-02-27T19:43:00Z</dcterms:created>
  <dcterms:modified xsi:type="dcterms:W3CDTF">2024-03-21T16:36:00Z</dcterms:modified>
</cp:coreProperties>
</file>